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2E" w:rsidRPr="00110E2E" w:rsidRDefault="00110E2E" w:rsidP="00451C43">
      <w:pPr>
        <w:pStyle w:val="af"/>
        <w:spacing w:line="276" w:lineRule="auto"/>
        <w:jc w:val="center"/>
        <w:rPr>
          <w:rFonts w:ascii="Arial" w:hAnsi="Arial" w:cs="Arial"/>
          <w:sz w:val="32"/>
          <w:szCs w:val="32"/>
          <w:rtl/>
        </w:rPr>
      </w:pPr>
      <w:r w:rsidRPr="00110E2E">
        <w:rPr>
          <w:rFonts w:ascii="Arial" w:hAnsi="Arial" w:cs="Arial" w:hint="cs"/>
          <w:sz w:val="32"/>
          <w:szCs w:val="32"/>
          <w:rtl/>
        </w:rPr>
        <w:t>המכללה האקדמית תל אביב-יפו</w:t>
      </w:r>
    </w:p>
    <w:p w:rsidR="00110E2E" w:rsidRDefault="00110E2E" w:rsidP="00451C43">
      <w:pPr>
        <w:pStyle w:val="af"/>
        <w:spacing w:line="276" w:lineRule="auto"/>
        <w:jc w:val="center"/>
        <w:rPr>
          <w:rFonts w:ascii="Arial" w:hAnsi="Arial" w:cs="Arial" w:hint="cs"/>
          <w:sz w:val="32"/>
          <w:szCs w:val="32"/>
          <w:rtl/>
        </w:rPr>
      </w:pPr>
      <w:r w:rsidRPr="00110E2E">
        <w:rPr>
          <w:rFonts w:ascii="Arial" w:hAnsi="Arial" w:cs="Arial" w:hint="cs"/>
          <w:sz w:val="32"/>
          <w:szCs w:val="32"/>
          <w:rtl/>
        </w:rPr>
        <w:t>ביה"ס לממשל וחברה</w:t>
      </w:r>
    </w:p>
    <w:p w:rsidR="00D76AD5" w:rsidRPr="00D76AD5" w:rsidRDefault="00D76AD5" w:rsidP="00451C43">
      <w:pPr>
        <w:pStyle w:val="af"/>
        <w:spacing w:line="276" w:lineRule="auto"/>
        <w:jc w:val="center"/>
        <w:rPr>
          <w:rFonts w:ascii="Arial" w:hAnsi="Arial" w:cs="Arial"/>
          <w:sz w:val="22"/>
          <w:szCs w:val="22"/>
          <w:rtl/>
        </w:rPr>
      </w:pPr>
      <w:bookmarkStart w:id="0" w:name="_GoBack"/>
      <w:r w:rsidRPr="00D76AD5">
        <w:rPr>
          <w:rFonts w:ascii="Arial" w:hAnsi="Arial" w:cs="Arial" w:hint="cs"/>
          <w:sz w:val="22"/>
          <w:szCs w:val="22"/>
          <w:rtl/>
        </w:rPr>
        <w:t>סמסטר ב' תשע"ה</w:t>
      </w:r>
    </w:p>
    <w:bookmarkEnd w:id="0"/>
    <w:p w:rsidR="00110E2E" w:rsidRDefault="00110E2E" w:rsidP="00110E2E">
      <w:pPr>
        <w:pStyle w:val="af"/>
        <w:jc w:val="center"/>
        <w:rPr>
          <w:rFonts w:ascii="Arial" w:hAnsi="Arial" w:cs="Arial"/>
          <w:u w:val="single"/>
          <w:rtl/>
        </w:rPr>
      </w:pPr>
    </w:p>
    <w:p w:rsidR="00223119" w:rsidRPr="00110E2E" w:rsidRDefault="00223119" w:rsidP="002744AD">
      <w:pPr>
        <w:pStyle w:val="af"/>
        <w:spacing w:line="276" w:lineRule="auto"/>
        <w:rPr>
          <w:rFonts w:ascii="Arial" w:hAnsi="Arial" w:cs="Arial"/>
          <w:b w:val="0"/>
          <w:bCs w:val="0"/>
          <w:rtl/>
        </w:rPr>
      </w:pPr>
      <w:r w:rsidRPr="00110E2E">
        <w:rPr>
          <w:rFonts w:ascii="Arial" w:hAnsi="Arial" w:cs="Arial"/>
          <w:b w:val="0"/>
          <w:bCs w:val="0"/>
          <w:u w:val="single"/>
          <w:rtl/>
        </w:rPr>
        <w:t>שם הקורס</w:t>
      </w:r>
      <w:r w:rsidRPr="00110E2E">
        <w:rPr>
          <w:rFonts w:ascii="Arial" w:hAnsi="Arial" w:cs="Arial"/>
          <w:b w:val="0"/>
          <w:bCs w:val="0"/>
          <w:rtl/>
        </w:rPr>
        <w:t>:</w:t>
      </w:r>
      <w:r w:rsidRPr="00110E2E">
        <w:rPr>
          <w:rFonts w:ascii="Arial" w:hAnsi="Arial" w:cs="Arial" w:hint="cs"/>
          <w:b w:val="0"/>
          <w:bCs w:val="0"/>
          <w:rtl/>
        </w:rPr>
        <w:t xml:space="preserve">  </w:t>
      </w:r>
      <w:r w:rsidR="002744AD">
        <w:rPr>
          <w:rFonts w:ascii="Arial" w:hAnsi="Arial" w:cs="Arial" w:hint="cs"/>
          <w:b w:val="0"/>
          <w:bCs w:val="0"/>
          <w:rtl/>
        </w:rPr>
        <w:t>קבלת החלטות וקביעת מדיניות</w:t>
      </w:r>
    </w:p>
    <w:p w:rsidR="00223119" w:rsidRDefault="00223119" w:rsidP="00451C43">
      <w:pPr>
        <w:bidi/>
        <w:rPr>
          <w:rFonts w:ascii="Arial" w:hAnsi="Arial"/>
          <w:sz w:val="24"/>
          <w:szCs w:val="24"/>
          <w:rtl/>
        </w:rPr>
      </w:pPr>
      <w:r w:rsidRPr="00110E2E">
        <w:rPr>
          <w:rFonts w:ascii="Arial" w:hAnsi="Arial"/>
          <w:sz w:val="24"/>
          <w:szCs w:val="24"/>
          <w:u w:val="single"/>
          <w:rtl/>
        </w:rPr>
        <w:t>שם המרצה</w:t>
      </w:r>
      <w:r w:rsidRPr="00110E2E">
        <w:rPr>
          <w:rFonts w:ascii="Arial" w:hAnsi="Arial"/>
          <w:sz w:val="24"/>
          <w:szCs w:val="24"/>
          <w:rtl/>
        </w:rPr>
        <w:t>:</w:t>
      </w:r>
      <w:r w:rsidRPr="00110E2E">
        <w:rPr>
          <w:rFonts w:ascii="Arial" w:hAnsi="Arial" w:hint="cs"/>
          <w:sz w:val="24"/>
          <w:szCs w:val="24"/>
          <w:rtl/>
        </w:rPr>
        <w:t xml:space="preserve"> ד"ר עומרי שמיר</w:t>
      </w:r>
    </w:p>
    <w:p w:rsidR="00223119" w:rsidRPr="00451C43" w:rsidRDefault="00451C43" w:rsidP="00451C43">
      <w:pPr>
        <w:bidi/>
        <w:spacing w:after="0"/>
        <w:rPr>
          <w:rFonts w:ascii="Arial" w:hAnsi="Arial"/>
          <w:sz w:val="24"/>
          <w:szCs w:val="24"/>
          <w:rtl/>
        </w:rPr>
      </w:pPr>
      <w:r w:rsidRPr="00451C43">
        <w:rPr>
          <w:rFonts w:ascii="Arial" w:hAnsi="Arial" w:hint="cs"/>
          <w:sz w:val="24"/>
          <w:szCs w:val="24"/>
          <w:u w:val="single"/>
          <w:rtl/>
        </w:rPr>
        <w:t>תיאור</w:t>
      </w:r>
      <w:r w:rsidR="00223119" w:rsidRPr="00451C43">
        <w:rPr>
          <w:rFonts w:ascii="Arial" w:hAnsi="Arial"/>
          <w:sz w:val="24"/>
          <w:szCs w:val="24"/>
          <w:u w:val="single"/>
          <w:rtl/>
        </w:rPr>
        <w:t xml:space="preserve"> הקורס</w:t>
      </w:r>
      <w:r w:rsidR="00223119" w:rsidRPr="00451C43">
        <w:rPr>
          <w:rFonts w:ascii="Arial" w:hAnsi="Arial"/>
          <w:sz w:val="24"/>
          <w:szCs w:val="24"/>
          <w:rtl/>
        </w:rPr>
        <w:t>:</w:t>
      </w:r>
    </w:p>
    <w:p w:rsidR="00451C43" w:rsidRPr="00145CD6" w:rsidRDefault="00657886" w:rsidP="00145CD6">
      <w:pPr>
        <w:bidi/>
        <w:spacing w:after="0"/>
        <w:jc w:val="both"/>
        <w:rPr>
          <w:rFonts w:ascii="Arial" w:hAnsi="Arial"/>
          <w:sz w:val="24"/>
          <w:szCs w:val="24"/>
          <w:rtl/>
        </w:rPr>
      </w:pPr>
      <w:r w:rsidRPr="00657886">
        <w:rPr>
          <w:rFonts w:ascii="Arial" w:hAnsi="Arial" w:hint="cs"/>
          <w:sz w:val="24"/>
          <w:szCs w:val="24"/>
          <w:rtl/>
        </w:rPr>
        <w:t>חוקרי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מדיניות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ציבורית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מתמקדים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בחקר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קבלת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ההחלטות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המתרחש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במוסדות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הממשל</w:t>
      </w:r>
      <w:r w:rsidRPr="00657886">
        <w:rPr>
          <w:rFonts w:ascii="Arial" w:hAnsi="Arial"/>
          <w:sz w:val="24"/>
          <w:szCs w:val="24"/>
          <w:rtl/>
        </w:rPr>
        <w:t xml:space="preserve">. </w:t>
      </w:r>
      <w:r w:rsidRPr="00657886">
        <w:rPr>
          <w:rFonts w:ascii="Arial" w:hAnsi="Arial" w:hint="cs"/>
          <w:sz w:val="24"/>
          <w:szCs w:val="24"/>
          <w:rtl/>
        </w:rPr>
        <w:t>לתהליך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זה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שותפים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לא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רק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פוליטיקאים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ובירוקרטיים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אלא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גם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שחקנים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אחרים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דוגמת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קבוצות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אינטרס</w:t>
      </w:r>
      <w:r w:rsidRPr="00657886">
        <w:rPr>
          <w:rFonts w:ascii="Arial" w:hAnsi="Arial"/>
          <w:sz w:val="24"/>
          <w:szCs w:val="24"/>
          <w:rtl/>
        </w:rPr>
        <w:t xml:space="preserve">, </w:t>
      </w:r>
      <w:r w:rsidRPr="00657886">
        <w:rPr>
          <w:rFonts w:ascii="Arial" w:hAnsi="Arial" w:hint="cs"/>
          <w:sz w:val="24"/>
          <w:szCs w:val="24"/>
          <w:rtl/>
        </w:rPr>
        <w:t>בעלי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הון</w:t>
      </w:r>
      <w:r w:rsidRPr="00657886">
        <w:rPr>
          <w:rFonts w:ascii="Arial" w:hAnsi="Arial"/>
          <w:sz w:val="24"/>
          <w:szCs w:val="24"/>
          <w:rtl/>
        </w:rPr>
        <w:t xml:space="preserve">, </w:t>
      </w:r>
      <w:r w:rsidRPr="00657886">
        <w:rPr>
          <w:rFonts w:ascii="Arial" w:hAnsi="Arial" w:hint="cs"/>
          <w:sz w:val="24"/>
          <w:szCs w:val="24"/>
          <w:rtl/>
        </w:rPr>
        <w:t>חברות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עסקיות</w:t>
      </w:r>
      <w:r w:rsidRPr="00657886">
        <w:rPr>
          <w:rFonts w:ascii="Arial" w:hAnsi="Arial"/>
          <w:sz w:val="24"/>
          <w:szCs w:val="24"/>
          <w:rtl/>
        </w:rPr>
        <w:t xml:space="preserve">, </w:t>
      </w:r>
      <w:r w:rsidRPr="00657886">
        <w:rPr>
          <w:rFonts w:ascii="Arial" w:hAnsi="Arial" w:hint="cs"/>
          <w:sz w:val="24"/>
          <w:szCs w:val="24"/>
          <w:rtl/>
        </w:rPr>
        <w:t>ארגוני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החברה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האזרחית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ואחרים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אשר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להם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עניין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במדיניות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הציבורית</w:t>
      </w:r>
      <w:r w:rsidRPr="00657886">
        <w:rPr>
          <w:rFonts w:ascii="Arial" w:hAnsi="Arial"/>
          <w:sz w:val="24"/>
          <w:szCs w:val="24"/>
          <w:rtl/>
        </w:rPr>
        <w:t xml:space="preserve">. </w:t>
      </w:r>
      <w:r w:rsidRPr="00657886">
        <w:rPr>
          <w:rFonts w:ascii="Arial" w:hAnsi="Arial" w:hint="cs"/>
          <w:sz w:val="24"/>
          <w:szCs w:val="24"/>
          <w:rtl/>
        </w:rPr>
        <w:t>הקורס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ייקנה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לסטודנטים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כלים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להבנה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וניתוח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של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תהליכי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קביעת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מדיניות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ציבורית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וקבלת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החלטות</w:t>
      </w:r>
      <w:r w:rsidRPr="00657886">
        <w:rPr>
          <w:rFonts w:ascii="Arial" w:hAnsi="Arial"/>
          <w:sz w:val="24"/>
          <w:szCs w:val="24"/>
          <w:rtl/>
        </w:rPr>
        <w:t xml:space="preserve">. </w:t>
      </w:r>
      <w:r w:rsidRPr="00657886">
        <w:rPr>
          <w:rFonts w:ascii="Arial" w:hAnsi="Arial" w:hint="cs"/>
          <w:sz w:val="24"/>
          <w:szCs w:val="24"/>
          <w:rtl/>
        </w:rPr>
        <w:t>במסגרתו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יוצגו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גישות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תיאורטיות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לקבלת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החלטות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וישולבו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ניתוחים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של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מקרי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בוחן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מתחומי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מדיניות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שונים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מישראל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ומהעולם</w:t>
      </w:r>
      <w:r w:rsidRPr="00657886">
        <w:rPr>
          <w:rFonts w:ascii="Arial" w:hAnsi="Arial"/>
          <w:sz w:val="24"/>
          <w:szCs w:val="24"/>
          <w:rtl/>
        </w:rPr>
        <w:t>.</w:t>
      </w:r>
    </w:p>
    <w:p w:rsidR="00451C43" w:rsidRPr="00451C43" w:rsidRDefault="00451C43" w:rsidP="00657886">
      <w:pPr>
        <w:bidi/>
        <w:spacing w:before="240" w:after="0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u w:val="single"/>
          <w:rtl/>
        </w:rPr>
        <w:t>חובת</w:t>
      </w:r>
      <w:r w:rsidRPr="00451C43">
        <w:rPr>
          <w:rFonts w:ascii="Arial" w:hAnsi="Arial" w:hint="cs"/>
          <w:sz w:val="24"/>
          <w:szCs w:val="24"/>
          <w:u w:val="single"/>
          <w:rtl/>
        </w:rPr>
        <w:t xml:space="preserve"> הקורס</w:t>
      </w:r>
      <w:r w:rsidRPr="00451C43">
        <w:rPr>
          <w:rFonts w:ascii="Arial" w:hAnsi="Arial"/>
          <w:sz w:val="24"/>
          <w:szCs w:val="24"/>
          <w:rtl/>
        </w:rPr>
        <w:t>:</w:t>
      </w:r>
    </w:p>
    <w:p w:rsidR="00145CD6" w:rsidRPr="00DC3B48" w:rsidRDefault="00DC3B48" w:rsidP="00DC3B48">
      <w:pPr>
        <w:bidi/>
        <w:spacing w:after="0"/>
        <w:ind w:right="-154"/>
        <w:rPr>
          <w:rFonts w:ascii="Times New Roman" w:hAnsi="Times New Roman" w:cs="David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1) </w:t>
      </w:r>
      <w:r w:rsidR="00145CD6" w:rsidRPr="008968DB">
        <w:rPr>
          <w:rFonts w:ascii="Arial" w:hAnsi="Arial" w:hint="cs"/>
          <w:sz w:val="24"/>
          <w:szCs w:val="24"/>
          <w:rtl/>
        </w:rPr>
        <w:t>ק</w:t>
      </w:r>
      <w:r w:rsidR="00451C43" w:rsidRPr="008968DB">
        <w:rPr>
          <w:rFonts w:ascii="Arial" w:hAnsi="Arial"/>
          <w:sz w:val="24"/>
          <w:szCs w:val="24"/>
          <w:rtl/>
        </w:rPr>
        <w:t>ריאה שוטפת של החומר הביבליוגרפי על פי הרשימה המצורפת.</w:t>
      </w:r>
    </w:p>
    <w:p w:rsidR="00145CD6" w:rsidRPr="008968DB" w:rsidRDefault="00DC3B48" w:rsidP="00DC3B48">
      <w:pPr>
        <w:bidi/>
        <w:spacing w:after="0"/>
        <w:ind w:right="-154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2) </w:t>
      </w:r>
      <w:r w:rsidR="00145CD6" w:rsidRPr="008968DB">
        <w:rPr>
          <w:rFonts w:ascii="Arial" w:hAnsi="Arial" w:hint="cs"/>
          <w:sz w:val="24"/>
          <w:szCs w:val="24"/>
          <w:rtl/>
        </w:rPr>
        <w:t xml:space="preserve">בחינת סיום: </w:t>
      </w:r>
      <w:r>
        <w:rPr>
          <w:rFonts w:ascii="Arial" w:hAnsi="Arial" w:hint="cs"/>
          <w:sz w:val="24"/>
          <w:szCs w:val="24"/>
          <w:rtl/>
        </w:rPr>
        <w:t>10</w:t>
      </w:r>
      <w:r w:rsidR="00145CD6" w:rsidRPr="008968DB">
        <w:rPr>
          <w:rFonts w:ascii="Arial" w:hAnsi="Arial" w:hint="cs"/>
          <w:sz w:val="24"/>
          <w:szCs w:val="24"/>
          <w:rtl/>
        </w:rPr>
        <w:t xml:space="preserve">0% </w:t>
      </w:r>
      <w:r w:rsidR="008968DB">
        <w:rPr>
          <w:rFonts w:ascii="Arial" w:hAnsi="Arial" w:hint="cs"/>
          <w:sz w:val="24"/>
          <w:szCs w:val="24"/>
          <w:rtl/>
        </w:rPr>
        <w:t xml:space="preserve">(פתוחה ללא חומר עזר) </w:t>
      </w:r>
      <w:r w:rsidR="00145CD6" w:rsidRPr="008968DB">
        <w:rPr>
          <w:rFonts w:ascii="Arial" w:hAnsi="Arial" w:hint="cs"/>
          <w:sz w:val="24"/>
          <w:szCs w:val="24"/>
          <w:rtl/>
        </w:rPr>
        <w:t>- הבחינה כוללת את כל חומרי קריאת החובה ואת כל החומר המועבר במסגרת ההרצאות בכיתה</w:t>
      </w:r>
      <w:r w:rsidR="008968DB">
        <w:rPr>
          <w:rFonts w:ascii="Arial" w:hAnsi="Arial" w:hint="cs"/>
          <w:sz w:val="24"/>
          <w:szCs w:val="24"/>
          <w:rtl/>
        </w:rPr>
        <w:t>.</w:t>
      </w:r>
    </w:p>
    <w:p w:rsidR="00451C43" w:rsidRPr="008968DB" w:rsidRDefault="00451C43" w:rsidP="00451C43">
      <w:pPr>
        <w:bidi/>
        <w:rPr>
          <w:rFonts w:ascii="Arial" w:hAnsi="Arial"/>
          <w:sz w:val="24"/>
          <w:szCs w:val="24"/>
          <w:rtl/>
        </w:rPr>
      </w:pPr>
    </w:p>
    <w:p w:rsidR="00657886" w:rsidRDefault="00451C43" w:rsidP="00657886">
      <w:pPr>
        <w:bidi/>
        <w:spacing w:before="240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u w:val="single"/>
          <w:rtl/>
        </w:rPr>
        <w:t>נושאי</w:t>
      </w:r>
      <w:r w:rsidRPr="00451C43">
        <w:rPr>
          <w:rFonts w:ascii="Arial" w:hAnsi="Arial" w:hint="cs"/>
          <w:sz w:val="24"/>
          <w:szCs w:val="24"/>
          <w:u w:val="single"/>
          <w:rtl/>
        </w:rPr>
        <w:t xml:space="preserve"> הקורס</w:t>
      </w:r>
      <w:r>
        <w:rPr>
          <w:rFonts w:ascii="Arial" w:hAnsi="Arial" w:hint="cs"/>
          <w:sz w:val="24"/>
          <w:szCs w:val="24"/>
          <w:u w:val="single"/>
          <w:rtl/>
        </w:rPr>
        <w:t xml:space="preserve"> (ייתכנו שינויים בסדר השיעורים)</w:t>
      </w:r>
      <w:r w:rsidRPr="00451C43">
        <w:rPr>
          <w:rFonts w:ascii="Arial" w:hAnsi="Arial"/>
          <w:sz w:val="24"/>
          <w:szCs w:val="24"/>
          <w:rtl/>
        </w:rPr>
        <w:t>:</w:t>
      </w:r>
    </w:p>
    <w:p w:rsidR="00657886" w:rsidRPr="00657886" w:rsidRDefault="00657886" w:rsidP="00657886">
      <w:pPr>
        <w:bidi/>
        <w:spacing w:before="240"/>
        <w:rPr>
          <w:rFonts w:ascii="Arial" w:hAnsi="Arial"/>
          <w:b/>
          <w:bCs/>
          <w:sz w:val="24"/>
          <w:szCs w:val="24"/>
          <w:rtl/>
        </w:rPr>
      </w:pPr>
      <w:r w:rsidRPr="00657886">
        <w:rPr>
          <w:rFonts w:ascii="Arial" w:hAnsi="Arial" w:hint="cs"/>
          <w:b/>
          <w:bCs/>
          <w:sz w:val="24"/>
          <w:szCs w:val="24"/>
          <w:rtl/>
        </w:rPr>
        <w:t>שיעור 1:</w:t>
      </w:r>
      <w:r w:rsidRPr="00657886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קביעת</w:t>
      </w:r>
      <w:r w:rsidRPr="00657886">
        <w:rPr>
          <w:rFonts w:ascii="Arial" w:hAnsi="Arial"/>
          <w:b/>
          <w:bCs/>
          <w:sz w:val="24"/>
          <w:szCs w:val="24"/>
          <w:u w:val="single"/>
          <w:rtl/>
        </w:rPr>
        <w:t xml:space="preserve">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מדיניות</w:t>
      </w:r>
      <w:r w:rsidRPr="00657886">
        <w:rPr>
          <w:rFonts w:ascii="Arial" w:hAnsi="Arial"/>
          <w:b/>
          <w:bCs/>
          <w:sz w:val="24"/>
          <w:szCs w:val="24"/>
          <w:u w:val="single"/>
          <w:rtl/>
        </w:rPr>
        <w:t xml:space="preserve">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וקבלת</w:t>
      </w:r>
      <w:r w:rsidRPr="00657886">
        <w:rPr>
          <w:rFonts w:ascii="Arial" w:hAnsi="Arial"/>
          <w:b/>
          <w:bCs/>
          <w:sz w:val="24"/>
          <w:szCs w:val="24"/>
          <w:u w:val="single"/>
          <w:rtl/>
        </w:rPr>
        <w:t xml:space="preserve">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החלטות</w:t>
      </w:r>
      <w:r w:rsidRPr="00657886">
        <w:rPr>
          <w:rFonts w:ascii="Arial" w:hAnsi="Arial"/>
          <w:b/>
          <w:bCs/>
          <w:sz w:val="24"/>
          <w:szCs w:val="24"/>
          <w:u w:val="single"/>
          <w:rtl/>
        </w:rPr>
        <w:t xml:space="preserve">: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מבוא</w:t>
      </w:r>
      <w:r w:rsidRPr="00657886">
        <w:rPr>
          <w:rFonts w:ascii="Arial" w:hAnsi="Arial"/>
          <w:b/>
          <w:bCs/>
          <w:sz w:val="24"/>
          <w:szCs w:val="24"/>
          <w:u w:val="single"/>
          <w:rtl/>
        </w:rPr>
        <w:t xml:space="preserve">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ומושגי</w:t>
      </w:r>
      <w:r w:rsidRPr="00657886">
        <w:rPr>
          <w:rFonts w:ascii="Arial" w:hAnsi="Arial"/>
          <w:b/>
          <w:bCs/>
          <w:sz w:val="24"/>
          <w:szCs w:val="24"/>
          <w:u w:val="single"/>
          <w:rtl/>
        </w:rPr>
        <w:t xml:space="preserve">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יסוד</w:t>
      </w:r>
    </w:p>
    <w:p w:rsidR="007B4189" w:rsidRDefault="007B4189" w:rsidP="007B4189">
      <w:pPr>
        <w:bidi/>
        <w:spacing w:before="240"/>
        <w:rPr>
          <w:rFonts w:ascii="Arial" w:hAnsi="Arial"/>
          <w:sz w:val="24"/>
          <w:szCs w:val="24"/>
          <w:rtl/>
        </w:rPr>
      </w:pPr>
      <w:r w:rsidRPr="007B4189">
        <w:rPr>
          <w:rFonts w:ascii="Arial" w:hAnsi="Arial" w:hint="cs"/>
          <w:sz w:val="24"/>
          <w:szCs w:val="24"/>
          <w:u w:val="single"/>
          <w:rtl/>
        </w:rPr>
        <w:t>קריאת חובה</w:t>
      </w:r>
      <w:r>
        <w:rPr>
          <w:rFonts w:ascii="Arial" w:hAnsi="Arial" w:hint="cs"/>
          <w:sz w:val="24"/>
          <w:szCs w:val="24"/>
          <w:rtl/>
        </w:rPr>
        <w:t xml:space="preserve">: </w:t>
      </w:r>
      <w:r w:rsidR="00657886" w:rsidRPr="00657886">
        <w:rPr>
          <w:rFonts w:ascii="Arial" w:hAnsi="Arial" w:hint="cs"/>
          <w:sz w:val="24"/>
          <w:szCs w:val="24"/>
          <w:rtl/>
        </w:rPr>
        <w:t>גדעון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דורון</w:t>
      </w:r>
      <w:r w:rsidR="00657886" w:rsidRPr="00657886">
        <w:rPr>
          <w:rFonts w:ascii="Arial" w:hAnsi="Arial"/>
          <w:sz w:val="24"/>
          <w:szCs w:val="24"/>
          <w:rtl/>
        </w:rPr>
        <w:t xml:space="preserve">,  </w:t>
      </w:r>
      <w:r w:rsidR="00657886" w:rsidRPr="00657886">
        <w:rPr>
          <w:rFonts w:ascii="Arial" w:hAnsi="Arial" w:hint="cs"/>
          <w:sz w:val="24"/>
          <w:szCs w:val="24"/>
          <w:rtl/>
        </w:rPr>
        <w:t>להחליט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ולבצע</w:t>
      </w:r>
      <w:r w:rsidR="00657886" w:rsidRPr="00657886">
        <w:rPr>
          <w:rFonts w:ascii="Arial" w:hAnsi="Arial"/>
          <w:sz w:val="24"/>
          <w:szCs w:val="24"/>
          <w:rtl/>
        </w:rPr>
        <w:t xml:space="preserve">: </w:t>
      </w:r>
      <w:r w:rsidR="00657886" w:rsidRPr="00657886">
        <w:rPr>
          <w:rFonts w:ascii="Arial" w:hAnsi="Arial" w:hint="cs"/>
          <w:sz w:val="24"/>
          <w:szCs w:val="24"/>
          <w:rtl/>
        </w:rPr>
        <w:t>פרקים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במדיניות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ציבורית</w:t>
      </w:r>
      <w:r w:rsidR="00657886" w:rsidRPr="00657886">
        <w:rPr>
          <w:rFonts w:ascii="Arial" w:hAnsi="Arial"/>
          <w:sz w:val="24"/>
          <w:szCs w:val="24"/>
          <w:rtl/>
        </w:rPr>
        <w:t xml:space="preserve"> (</w:t>
      </w:r>
      <w:r w:rsidR="00657886" w:rsidRPr="00657886">
        <w:rPr>
          <w:rFonts w:ascii="Arial" w:hAnsi="Arial" w:hint="cs"/>
          <w:sz w:val="24"/>
          <w:szCs w:val="24"/>
          <w:rtl/>
        </w:rPr>
        <w:t>תל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אביב</w:t>
      </w:r>
      <w:r w:rsidR="00657886" w:rsidRPr="00657886">
        <w:rPr>
          <w:rFonts w:ascii="Arial" w:hAnsi="Arial"/>
          <w:sz w:val="24"/>
          <w:szCs w:val="24"/>
          <w:rtl/>
        </w:rPr>
        <w:t xml:space="preserve">: </w:t>
      </w:r>
      <w:r w:rsidR="00657886" w:rsidRPr="00657886">
        <w:rPr>
          <w:rFonts w:ascii="Arial" w:hAnsi="Arial" w:hint="cs"/>
          <w:sz w:val="24"/>
          <w:szCs w:val="24"/>
          <w:rtl/>
        </w:rPr>
        <w:t>כיוונים</w:t>
      </w:r>
      <w:r w:rsidR="00657886" w:rsidRPr="00657886">
        <w:rPr>
          <w:rFonts w:ascii="Arial" w:hAnsi="Arial"/>
          <w:sz w:val="24"/>
          <w:szCs w:val="24"/>
          <w:rtl/>
        </w:rPr>
        <w:t xml:space="preserve">, 1986), </w:t>
      </w:r>
      <w:r w:rsidR="00657886" w:rsidRPr="00657886">
        <w:rPr>
          <w:rFonts w:ascii="Arial" w:hAnsi="Arial" w:hint="cs"/>
          <w:sz w:val="24"/>
          <w:szCs w:val="24"/>
          <w:rtl/>
        </w:rPr>
        <w:t>ע</w:t>
      </w:r>
      <w:r w:rsidR="00657886" w:rsidRPr="00657886">
        <w:rPr>
          <w:rFonts w:ascii="Arial" w:hAnsi="Arial"/>
          <w:sz w:val="24"/>
          <w:szCs w:val="24"/>
          <w:rtl/>
        </w:rPr>
        <w:t>"</w:t>
      </w:r>
      <w:r w:rsidR="00657886" w:rsidRPr="00657886">
        <w:rPr>
          <w:rFonts w:ascii="Arial" w:hAnsi="Arial" w:hint="cs"/>
          <w:sz w:val="24"/>
          <w:szCs w:val="24"/>
          <w:rtl/>
        </w:rPr>
        <w:t>ע</w:t>
      </w:r>
      <w:r w:rsidR="00657886" w:rsidRPr="00657886">
        <w:rPr>
          <w:rFonts w:ascii="Arial" w:hAnsi="Arial"/>
          <w:sz w:val="24"/>
          <w:szCs w:val="24"/>
          <w:rtl/>
        </w:rPr>
        <w:t xml:space="preserve"> 51-82</w:t>
      </w:r>
      <w:r>
        <w:rPr>
          <w:rFonts w:ascii="Arial" w:hAnsi="Arial"/>
          <w:sz w:val="24"/>
          <w:szCs w:val="24"/>
        </w:rPr>
        <w:t>.</w:t>
      </w:r>
    </w:p>
    <w:p w:rsidR="00657886" w:rsidRPr="00657886" w:rsidRDefault="007B4189" w:rsidP="007B4189">
      <w:pPr>
        <w:bidi/>
        <w:spacing w:before="240"/>
        <w:rPr>
          <w:rFonts w:ascii="Arial" w:hAnsi="Arial"/>
          <w:sz w:val="24"/>
          <w:szCs w:val="24"/>
          <w:rtl/>
        </w:rPr>
      </w:pPr>
      <w:r w:rsidRPr="007B4189">
        <w:rPr>
          <w:rFonts w:ascii="Arial" w:hAnsi="Arial" w:hint="cs"/>
          <w:sz w:val="24"/>
          <w:szCs w:val="24"/>
          <w:u w:val="single"/>
          <w:rtl/>
        </w:rPr>
        <w:t>קריאת רשות</w:t>
      </w:r>
      <w:r>
        <w:rPr>
          <w:rFonts w:ascii="Arial" w:hAnsi="Arial" w:hint="cs"/>
          <w:sz w:val="24"/>
          <w:szCs w:val="24"/>
          <w:rtl/>
        </w:rPr>
        <w:t xml:space="preserve">: </w:t>
      </w:r>
      <w:r w:rsidR="00657886" w:rsidRPr="00657886">
        <w:rPr>
          <w:rFonts w:ascii="Arial" w:hAnsi="Arial" w:hint="cs"/>
          <w:sz w:val="24"/>
          <w:szCs w:val="24"/>
          <w:rtl/>
        </w:rPr>
        <w:t>דוד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נחמיאס</w:t>
      </w:r>
      <w:r w:rsidR="00657886" w:rsidRPr="00657886">
        <w:rPr>
          <w:rFonts w:ascii="Arial" w:hAnsi="Arial"/>
          <w:sz w:val="24"/>
          <w:szCs w:val="24"/>
          <w:rtl/>
        </w:rPr>
        <w:t xml:space="preserve">, </w:t>
      </w:r>
      <w:r w:rsidR="00657886" w:rsidRPr="00657886">
        <w:rPr>
          <w:rFonts w:ascii="Arial" w:hAnsi="Arial" w:hint="cs"/>
          <w:sz w:val="24"/>
          <w:szCs w:val="24"/>
          <w:rtl/>
        </w:rPr>
        <w:t>אורי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ארבל</w:t>
      </w:r>
      <w:r w:rsidR="00657886" w:rsidRPr="00657886">
        <w:rPr>
          <w:rFonts w:ascii="Arial" w:hAnsi="Arial"/>
          <w:sz w:val="24"/>
          <w:szCs w:val="24"/>
          <w:rtl/>
        </w:rPr>
        <w:t>-</w:t>
      </w:r>
      <w:r w:rsidR="00657886" w:rsidRPr="00657886">
        <w:rPr>
          <w:rFonts w:ascii="Arial" w:hAnsi="Arial" w:hint="cs"/>
          <w:sz w:val="24"/>
          <w:szCs w:val="24"/>
          <w:rtl/>
        </w:rPr>
        <w:t>גנץ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ואסף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מידני</w:t>
      </w:r>
      <w:r w:rsidR="00657886" w:rsidRPr="00657886">
        <w:rPr>
          <w:rFonts w:ascii="Arial" w:hAnsi="Arial"/>
          <w:sz w:val="24"/>
          <w:szCs w:val="24"/>
          <w:rtl/>
        </w:rPr>
        <w:t xml:space="preserve">, </w:t>
      </w:r>
      <w:r w:rsidR="00657886" w:rsidRPr="00657886">
        <w:rPr>
          <w:rFonts w:ascii="Arial" w:hAnsi="Arial" w:hint="cs"/>
          <w:sz w:val="24"/>
          <w:szCs w:val="24"/>
          <w:rtl/>
        </w:rPr>
        <w:t>מדיניות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ציבורית</w:t>
      </w:r>
      <w:r w:rsidR="00657886" w:rsidRPr="00657886">
        <w:rPr>
          <w:rFonts w:ascii="Arial" w:hAnsi="Arial"/>
          <w:sz w:val="24"/>
          <w:szCs w:val="24"/>
          <w:rtl/>
        </w:rPr>
        <w:t>-</w:t>
      </w:r>
      <w:r w:rsidR="00657886" w:rsidRPr="00657886">
        <w:rPr>
          <w:rFonts w:ascii="Arial" w:hAnsi="Arial" w:hint="cs"/>
          <w:sz w:val="24"/>
          <w:szCs w:val="24"/>
          <w:rtl/>
        </w:rPr>
        <w:t>יסודות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ועקרונות</w:t>
      </w:r>
      <w:r w:rsidR="00657886" w:rsidRPr="00657886">
        <w:rPr>
          <w:rFonts w:ascii="Arial" w:hAnsi="Arial"/>
          <w:sz w:val="24"/>
          <w:szCs w:val="24"/>
          <w:rtl/>
        </w:rPr>
        <w:t>, (</w:t>
      </w:r>
      <w:r w:rsidR="00657886" w:rsidRPr="00657886">
        <w:rPr>
          <w:rFonts w:ascii="Arial" w:hAnsi="Arial" w:hint="cs"/>
          <w:sz w:val="24"/>
          <w:szCs w:val="24"/>
          <w:rtl/>
        </w:rPr>
        <w:t>רעננה</w:t>
      </w:r>
      <w:r w:rsidR="00657886" w:rsidRPr="00657886">
        <w:rPr>
          <w:rFonts w:ascii="Arial" w:hAnsi="Arial"/>
          <w:sz w:val="24"/>
          <w:szCs w:val="24"/>
          <w:rtl/>
        </w:rPr>
        <w:t xml:space="preserve">: </w:t>
      </w:r>
      <w:r w:rsidR="00657886" w:rsidRPr="00657886">
        <w:rPr>
          <w:rFonts w:ascii="Arial" w:hAnsi="Arial" w:hint="cs"/>
          <w:sz w:val="24"/>
          <w:szCs w:val="24"/>
          <w:rtl/>
        </w:rPr>
        <w:t>האוניברסיטה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הפתוחה</w:t>
      </w:r>
      <w:r w:rsidR="00657886" w:rsidRPr="00657886">
        <w:rPr>
          <w:rFonts w:ascii="Arial" w:hAnsi="Arial"/>
          <w:sz w:val="24"/>
          <w:szCs w:val="24"/>
          <w:rtl/>
        </w:rPr>
        <w:t xml:space="preserve">, 2010), </w:t>
      </w:r>
      <w:r w:rsidR="00657886" w:rsidRPr="00657886">
        <w:rPr>
          <w:rFonts w:ascii="Arial" w:hAnsi="Arial" w:hint="cs"/>
          <w:sz w:val="24"/>
          <w:szCs w:val="24"/>
          <w:rtl/>
        </w:rPr>
        <w:t>ע</w:t>
      </w:r>
      <w:r w:rsidR="00657886" w:rsidRPr="00657886">
        <w:rPr>
          <w:rFonts w:ascii="Arial" w:hAnsi="Arial"/>
          <w:sz w:val="24"/>
          <w:szCs w:val="24"/>
          <w:rtl/>
        </w:rPr>
        <w:t>"</w:t>
      </w:r>
      <w:r w:rsidR="00657886" w:rsidRPr="00657886">
        <w:rPr>
          <w:rFonts w:ascii="Arial" w:hAnsi="Arial" w:hint="cs"/>
          <w:sz w:val="24"/>
          <w:szCs w:val="24"/>
          <w:rtl/>
        </w:rPr>
        <w:t>ע</w:t>
      </w:r>
      <w:r w:rsidR="00657886" w:rsidRPr="00657886">
        <w:rPr>
          <w:rFonts w:ascii="Arial" w:hAnsi="Arial"/>
          <w:sz w:val="24"/>
          <w:szCs w:val="24"/>
          <w:rtl/>
        </w:rPr>
        <w:t xml:space="preserve"> 19-32</w:t>
      </w:r>
      <w:r w:rsidR="00657886" w:rsidRPr="00657886">
        <w:rPr>
          <w:rFonts w:ascii="Arial" w:hAnsi="Arial"/>
          <w:sz w:val="24"/>
          <w:szCs w:val="24"/>
        </w:rPr>
        <w:t>.</w:t>
      </w:r>
    </w:p>
    <w:p w:rsidR="00657886" w:rsidRPr="00657886" w:rsidRDefault="00657886" w:rsidP="00657886">
      <w:pPr>
        <w:bidi/>
        <w:spacing w:before="240"/>
        <w:rPr>
          <w:rFonts w:ascii="Arial" w:hAnsi="Arial"/>
          <w:sz w:val="24"/>
          <w:szCs w:val="24"/>
          <w:rtl/>
        </w:rPr>
      </w:pPr>
    </w:p>
    <w:p w:rsidR="00657886" w:rsidRDefault="00657886" w:rsidP="00CF41F3">
      <w:pPr>
        <w:bidi/>
        <w:spacing w:before="240"/>
        <w:rPr>
          <w:rFonts w:ascii="Arial" w:hAnsi="Arial"/>
          <w:b/>
          <w:bCs/>
          <w:sz w:val="24"/>
          <w:szCs w:val="24"/>
          <w:rtl/>
        </w:rPr>
      </w:pPr>
      <w:r w:rsidRPr="00657886">
        <w:rPr>
          <w:rFonts w:ascii="Arial" w:hAnsi="Arial" w:hint="cs"/>
          <w:b/>
          <w:bCs/>
          <w:sz w:val="24"/>
          <w:szCs w:val="24"/>
          <w:rtl/>
        </w:rPr>
        <w:t>שיעור 2:</w:t>
      </w:r>
      <w:r w:rsidRPr="00657886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תהליך</w:t>
      </w:r>
      <w:r w:rsidRPr="00657886">
        <w:rPr>
          <w:rFonts w:ascii="Arial" w:hAnsi="Arial"/>
          <w:b/>
          <w:bCs/>
          <w:sz w:val="24"/>
          <w:szCs w:val="24"/>
          <w:u w:val="single"/>
          <w:rtl/>
        </w:rPr>
        <w:t xml:space="preserve"> </w:t>
      </w:r>
      <w:r w:rsidR="00CF41F3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קבלת החלטות מדיניות: עיצוב,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יישום</w:t>
      </w:r>
      <w:r w:rsidRPr="00657886">
        <w:rPr>
          <w:rFonts w:ascii="Arial" w:hAnsi="Arial"/>
          <w:b/>
          <w:bCs/>
          <w:sz w:val="24"/>
          <w:szCs w:val="24"/>
          <w:u w:val="single"/>
          <w:rtl/>
        </w:rPr>
        <w:t xml:space="preserve">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וההערכה</w:t>
      </w:r>
    </w:p>
    <w:p w:rsidR="007B4189" w:rsidRPr="007B4189" w:rsidRDefault="007B4189" w:rsidP="007B4189">
      <w:pPr>
        <w:bidi/>
        <w:spacing w:before="240"/>
        <w:rPr>
          <w:rFonts w:ascii="Arial" w:hAnsi="Arial"/>
          <w:sz w:val="24"/>
          <w:szCs w:val="24"/>
          <w:u w:val="single"/>
          <w:rtl/>
        </w:rPr>
      </w:pPr>
      <w:r w:rsidRPr="007B4189">
        <w:rPr>
          <w:rFonts w:ascii="Arial" w:hAnsi="Arial" w:hint="cs"/>
          <w:sz w:val="24"/>
          <w:szCs w:val="24"/>
          <w:u w:val="single"/>
          <w:rtl/>
        </w:rPr>
        <w:t>קריאת חובה:</w:t>
      </w:r>
    </w:p>
    <w:p w:rsidR="00657886" w:rsidRDefault="00657886" w:rsidP="007B4189">
      <w:pPr>
        <w:spacing w:before="240"/>
        <w:rPr>
          <w:rFonts w:ascii="Arial" w:hAnsi="Arial"/>
          <w:sz w:val="24"/>
          <w:szCs w:val="24"/>
        </w:rPr>
      </w:pPr>
      <w:r w:rsidRPr="00657886">
        <w:rPr>
          <w:rFonts w:ascii="Arial" w:hAnsi="Arial"/>
          <w:sz w:val="24"/>
          <w:szCs w:val="24"/>
        </w:rPr>
        <w:t>Thomas Dye, Understanding Public Policy, (New Jersey: Prentice Hall, 10th edition, 2005), pp. 312-329.</w:t>
      </w:r>
    </w:p>
    <w:p w:rsidR="007B4189" w:rsidRPr="00657886" w:rsidRDefault="007B4189" w:rsidP="007B4189">
      <w:pPr>
        <w:bidi/>
        <w:spacing w:before="240"/>
        <w:rPr>
          <w:rFonts w:ascii="Arial" w:hAnsi="Arial"/>
          <w:sz w:val="24"/>
          <w:szCs w:val="24"/>
          <w:rtl/>
        </w:rPr>
      </w:pPr>
      <w:r w:rsidRPr="007B4189">
        <w:rPr>
          <w:rFonts w:ascii="Arial" w:hAnsi="Arial" w:hint="cs"/>
          <w:sz w:val="24"/>
          <w:szCs w:val="24"/>
          <w:u w:val="single"/>
          <w:rtl/>
        </w:rPr>
        <w:lastRenderedPageBreak/>
        <w:t>קריאת רשות</w:t>
      </w:r>
      <w:r>
        <w:rPr>
          <w:rFonts w:ascii="Arial" w:hAnsi="Arial" w:hint="cs"/>
          <w:sz w:val="24"/>
          <w:szCs w:val="24"/>
          <w:rtl/>
        </w:rPr>
        <w:t>:</w:t>
      </w:r>
    </w:p>
    <w:p w:rsidR="00657886" w:rsidRPr="00657886" w:rsidRDefault="00657886" w:rsidP="00657886">
      <w:pPr>
        <w:spacing w:before="240"/>
        <w:rPr>
          <w:rFonts w:ascii="Arial" w:hAnsi="Arial"/>
          <w:sz w:val="24"/>
          <w:szCs w:val="24"/>
          <w:rtl/>
        </w:rPr>
      </w:pPr>
      <w:r w:rsidRPr="00657886">
        <w:rPr>
          <w:rFonts w:ascii="Arial" w:hAnsi="Arial"/>
          <w:sz w:val="24"/>
          <w:szCs w:val="24"/>
        </w:rPr>
        <w:t xml:space="preserve">David Weimer and Aidan, </w:t>
      </w:r>
      <w:proofErr w:type="spellStart"/>
      <w:r w:rsidRPr="00657886">
        <w:rPr>
          <w:rFonts w:ascii="Arial" w:hAnsi="Arial"/>
          <w:sz w:val="24"/>
          <w:szCs w:val="24"/>
        </w:rPr>
        <w:t>R.Vining</w:t>
      </w:r>
      <w:proofErr w:type="spellEnd"/>
      <w:r w:rsidRPr="00657886">
        <w:rPr>
          <w:rFonts w:ascii="Arial" w:hAnsi="Arial"/>
          <w:sz w:val="24"/>
          <w:szCs w:val="24"/>
        </w:rPr>
        <w:t>, Policy Analysis: Concepts and Practice, (New Jersey, Prentice Hall), pp.209-260</w:t>
      </w:r>
    </w:p>
    <w:p w:rsidR="00657886" w:rsidRPr="00657886" w:rsidRDefault="00657886" w:rsidP="00657886">
      <w:pPr>
        <w:spacing w:before="240"/>
        <w:rPr>
          <w:rFonts w:ascii="Arial" w:hAnsi="Arial"/>
          <w:sz w:val="24"/>
          <w:szCs w:val="24"/>
        </w:rPr>
      </w:pPr>
      <w:r w:rsidRPr="00657886">
        <w:rPr>
          <w:rFonts w:ascii="Arial" w:hAnsi="Arial"/>
          <w:sz w:val="24"/>
          <w:szCs w:val="24"/>
        </w:rPr>
        <w:t xml:space="preserve">David </w:t>
      </w:r>
      <w:proofErr w:type="spellStart"/>
      <w:r w:rsidRPr="00657886">
        <w:rPr>
          <w:rFonts w:ascii="Arial" w:hAnsi="Arial"/>
          <w:sz w:val="24"/>
          <w:szCs w:val="24"/>
        </w:rPr>
        <w:t>Nachmias</w:t>
      </w:r>
      <w:proofErr w:type="spellEnd"/>
      <w:r w:rsidRPr="00657886">
        <w:rPr>
          <w:rFonts w:ascii="Arial" w:hAnsi="Arial"/>
          <w:sz w:val="24"/>
          <w:szCs w:val="24"/>
        </w:rPr>
        <w:t xml:space="preserve"> and Ori </w:t>
      </w:r>
      <w:proofErr w:type="spellStart"/>
      <w:r w:rsidRPr="00657886">
        <w:rPr>
          <w:rFonts w:ascii="Arial" w:hAnsi="Arial"/>
          <w:sz w:val="24"/>
          <w:szCs w:val="24"/>
        </w:rPr>
        <w:t>Arbel-Ganz</w:t>
      </w:r>
      <w:proofErr w:type="spellEnd"/>
      <w:r w:rsidRPr="00657886">
        <w:rPr>
          <w:rFonts w:ascii="Arial" w:hAnsi="Arial"/>
          <w:sz w:val="24"/>
          <w:szCs w:val="24"/>
        </w:rPr>
        <w:t>, "Policy Implementation in Israel: The Loss of Governmental Capacity", International Journal of Public Administration, Vol. 29, No. 9, pp. 679-699.</w:t>
      </w:r>
    </w:p>
    <w:p w:rsidR="002A1D12" w:rsidRDefault="00657886" w:rsidP="002A1D12">
      <w:pPr>
        <w:bidi/>
        <w:spacing w:before="240"/>
        <w:rPr>
          <w:rFonts w:ascii="Arial" w:hAnsi="Arial"/>
          <w:b/>
          <w:bCs/>
          <w:sz w:val="24"/>
          <w:szCs w:val="24"/>
          <w:rtl/>
        </w:rPr>
      </w:pPr>
      <w:r w:rsidRPr="00657886">
        <w:rPr>
          <w:rFonts w:ascii="Arial" w:hAnsi="Arial"/>
          <w:sz w:val="24"/>
          <w:szCs w:val="24"/>
          <w:rtl/>
        </w:rPr>
        <w:t xml:space="preserve"> </w:t>
      </w:r>
    </w:p>
    <w:p w:rsidR="00657886" w:rsidRDefault="00657886" w:rsidP="002A1D12">
      <w:pPr>
        <w:bidi/>
        <w:spacing w:before="240"/>
        <w:rPr>
          <w:rFonts w:ascii="Arial" w:hAnsi="Arial"/>
          <w:b/>
          <w:bCs/>
          <w:sz w:val="24"/>
          <w:szCs w:val="24"/>
          <w:rtl/>
        </w:rPr>
      </w:pPr>
      <w:r w:rsidRPr="00657886">
        <w:rPr>
          <w:rFonts w:ascii="Arial" w:hAnsi="Arial" w:hint="cs"/>
          <w:b/>
          <w:bCs/>
          <w:sz w:val="24"/>
          <w:szCs w:val="24"/>
          <w:rtl/>
        </w:rPr>
        <w:t xml:space="preserve">שיעור 3: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מודלים</w:t>
      </w:r>
      <w:r w:rsidRPr="00657886">
        <w:rPr>
          <w:rFonts w:ascii="Arial" w:hAnsi="Arial"/>
          <w:b/>
          <w:bCs/>
          <w:sz w:val="24"/>
          <w:szCs w:val="24"/>
          <w:u w:val="single"/>
          <w:rtl/>
        </w:rPr>
        <w:t xml:space="preserve">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ל</w:t>
      </w:r>
      <w:r w:rsidR="002A1D12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ניתוח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החלטות</w:t>
      </w:r>
      <w:r w:rsidRPr="00657886">
        <w:rPr>
          <w:rFonts w:ascii="Arial" w:hAnsi="Arial"/>
          <w:b/>
          <w:bCs/>
          <w:sz w:val="24"/>
          <w:szCs w:val="24"/>
          <w:u w:val="single"/>
          <w:rtl/>
        </w:rPr>
        <w:t xml:space="preserve">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מדיניות</w:t>
      </w:r>
    </w:p>
    <w:p w:rsidR="007B4189" w:rsidRPr="007B4189" w:rsidRDefault="007B4189" w:rsidP="007B4189">
      <w:pPr>
        <w:bidi/>
        <w:spacing w:before="240"/>
        <w:rPr>
          <w:rFonts w:ascii="Arial" w:hAnsi="Arial"/>
          <w:sz w:val="24"/>
          <w:szCs w:val="24"/>
          <w:u w:val="single"/>
          <w:rtl/>
        </w:rPr>
      </w:pPr>
      <w:r w:rsidRPr="007B4189">
        <w:rPr>
          <w:rFonts w:ascii="Arial" w:hAnsi="Arial" w:hint="cs"/>
          <w:sz w:val="24"/>
          <w:szCs w:val="24"/>
          <w:u w:val="single"/>
          <w:rtl/>
        </w:rPr>
        <w:t>קריאת חובה:</w:t>
      </w:r>
    </w:p>
    <w:p w:rsidR="00657886" w:rsidRPr="00657886" w:rsidRDefault="00657886" w:rsidP="007B4189">
      <w:pPr>
        <w:bidi/>
        <w:spacing w:before="240"/>
        <w:rPr>
          <w:rFonts w:ascii="Arial" w:hAnsi="Arial"/>
          <w:sz w:val="24"/>
          <w:szCs w:val="24"/>
          <w:rtl/>
        </w:rPr>
      </w:pPr>
      <w:r w:rsidRPr="00657886">
        <w:rPr>
          <w:rFonts w:ascii="Arial" w:hAnsi="Arial" w:hint="cs"/>
          <w:sz w:val="24"/>
          <w:szCs w:val="24"/>
          <w:rtl/>
        </w:rPr>
        <w:t>דוד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נחמיאס</w:t>
      </w:r>
      <w:r w:rsidRPr="00657886">
        <w:rPr>
          <w:rFonts w:ascii="Arial" w:hAnsi="Arial"/>
          <w:sz w:val="24"/>
          <w:szCs w:val="24"/>
          <w:rtl/>
        </w:rPr>
        <w:t xml:space="preserve">, </w:t>
      </w:r>
      <w:r w:rsidRPr="00657886">
        <w:rPr>
          <w:rFonts w:ascii="Arial" w:hAnsi="Arial" w:hint="cs"/>
          <w:sz w:val="24"/>
          <w:szCs w:val="24"/>
          <w:rtl/>
        </w:rPr>
        <w:t>אורי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ארבל</w:t>
      </w:r>
      <w:r w:rsidRPr="00657886">
        <w:rPr>
          <w:rFonts w:ascii="Arial" w:hAnsi="Arial"/>
          <w:sz w:val="24"/>
          <w:szCs w:val="24"/>
          <w:rtl/>
        </w:rPr>
        <w:t>-</w:t>
      </w:r>
      <w:r w:rsidRPr="00657886">
        <w:rPr>
          <w:rFonts w:ascii="Arial" w:hAnsi="Arial" w:hint="cs"/>
          <w:sz w:val="24"/>
          <w:szCs w:val="24"/>
          <w:rtl/>
        </w:rPr>
        <w:t>גנץ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ואסף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מידני</w:t>
      </w:r>
      <w:r w:rsidRPr="00657886">
        <w:rPr>
          <w:rFonts w:ascii="Arial" w:hAnsi="Arial"/>
          <w:sz w:val="24"/>
          <w:szCs w:val="24"/>
          <w:rtl/>
        </w:rPr>
        <w:t xml:space="preserve">, </w:t>
      </w:r>
      <w:r w:rsidRPr="00657886">
        <w:rPr>
          <w:rFonts w:ascii="Arial" w:hAnsi="Arial" w:hint="cs"/>
          <w:sz w:val="24"/>
          <w:szCs w:val="24"/>
          <w:rtl/>
        </w:rPr>
        <w:t>מדיניות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ציבורית</w:t>
      </w:r>
      <w:r w:rsidRPr="00657886">
        <w:rPr>
          <w:rFonts w:ascii="Arial" w:hAnsi="Arial"/>
          <w:sz w:val="24"/>
          <w:szCs w:val="24"/>
          <w:rtl/>
        </w:rPr>
        <w:t>-</w:t>
      </w:r>
      <w:r w:rsidRPr="00657886">
        <w:rPr>
          <w:rFonts w:ascii="Arial" w:hAnsi="Arial" w:hint="cs"/>
          <w:sz w:val="24"/>
          <w:szCs w:val="24"/>
          <w:rtl/>
        </w:rPr>
        <w:t>יסודות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ועקרונות</w:t>
      </w:r>
      <w:r w:rsidRPr="00657886">
        <w:rPr>
          <w:rFonts w:ascii="Arial" w:hAnsi="Arial"/>
          <w:sz w:val="24"/>
          <w:szCs w:val="24"/>
          <w:rtl/>
        </w:rPr>
        <w:t>, (</w:t>
      </w:r>
      <w:r w:rsidRPr="00657886">
        <w:rPr>
          <w:rFonts w:ascii="Arial" w:hAnsi="Arial" w:hint="cs"/>
          <w:sz w:val="24"/>
          <w:szCs w:val="24"/>
          <w:rtl/>
        </w:rPr>
        <w:t>רעננה</w:t>
      </w:r>
      <w:r w:rsidRPr="00657886">
        <w:rPr>
          <w:rFonts w:ascii="Arial" w:hAnsi="Arial"/>
          <w:sz w:val="24"/>
          <w:szCs w:val="24"/>
          <w:rtl/>
        </w:rPr>
        <w:t xml:space="preserve">: </w:t>
      </w:r>
      <w:r w:rsidRPr="00657886">
        <w:rPr>
          <w:rFonts w:ascii="Arial" w:hAnsi="Arial" w:hint="cs"/>
          <w:sz w:val="24"/>
          <w:szCs w:val="24"/>
          <w:rtl/>
        </w:rPr>
        <w:t>האוניברסיטה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הפתוחה</w:t>
      </w:r>
      <w:r w:rsidRPr="00657886">
        <w:rPr>
          <w:rFonts w:ascii="Arial" w:hAnsi="Arial"/>
          <w:sz w:val="24"/>
          <w:szCs w:val="24"/>
          <w:rtl/>
        </w:rPr>
        <w:t xml:space="preserve">, 2010), </w:t>
      </w:r>
      <w:r w:rsidRPr="00657886">
        <w:rPr>
          <w:rFonts w:ascii="Arial" w:hAnsi="Arial" w:hint="cs"/>
          <w:sz w:val="24"/>
          <w:szCs w:val="24"/>
          <w:rtl/>
        </w:rPr>
        <w:t>ע</w:t>
      </w:r>
      <w:r w:rsidRPr="00657886">
        <w:rPr>
          <w:rFonts w:ascii="Arial" w:hAnsi="Arial"/>
          <w:sz w:val="24"/>
          <w:szCs w:val="24"/>
          <w:rtl/>
        </w:rPr>
        <w:t>"</w:t>
      </w:r>
      <w:r w:rsidRPr="00657886">
        <w:rPr>
          <w:rFonts w:ascii="Arial" w:hAnsi="Arial" w:hint="cs"/>
          <w:sz w:val="24"/>
          <w:szCs w:val="24"/>
          <w:rtl/>
        </w:rPr>
        <w:t>ע</w:t>
      </w:r>
      <w:r w:rsidRPr="00657886">
        <w:rPr>
          <w:rFonts w:ascii="Arial" w:hAnsi="Arial"/>
          <w:sz w:val="24"/>
          <w:szCs w:val="24"/>
          <w:rtl/>
        </w:rPr>
        <w:t xml:space="preserve"> 123-188</w:t>
      </w:r>
      <w:r w:rsidRPr="00657886">
        <w:rPr>
          <w:rFonts w:ascii="Arial" w:hAnsi="Arial"/>
          <w:sz w:val="24"/>
          <w:szCs w:val="24"/>
        </w:rPr>
        <w:t>.</w:t>
      </w:r>
    </w:p>
    <w:p w:rsidR="00657886" w:rsidRPr="00657886" w:rsidRDefault="00657886" w:rsidP="007B4189">
      <w:pPr>
        <w:spacing w:before="240"/>
        <w:rPr>
          <w:rFonts w:ascii="Arial" w:hAnsi="Arial"/>
          <w:sz w:val="24"/>
          <w:szCs w:val="24"/>
        </w:rPr>
      </w:pPr>
      <w:r w:rsidRPr="00657886">
        <w:rPr>
          <w:rFonts w:ascii="Arial" w:hAnsi="Arial"/>
          <w:sz w:val="24"/>
          <w:szCs w:val="24"/>
        </w:rPr>
        <w:t>Thomas Dye, Understanding Public Policy, (New Jersey: Prentice Hall, 10th edition, 2005), pp. 11-29.</w:t>
      </w:r>
    </w:p>
    <w:p w:rsidR="007B4189" w:rsidRDefault="007B4189" w:rsidP="00657886">
      <w:pPr>
        <w:bidi/>
        <w:spacing w:before="240"/>
        <w:rPr>
          <w:rFonts w:ascii="Arial" w:hAnsi="Arial"/>
          <w:sz w:val="24"/>
          <w:szCs w:val="24"/>
          <w:rtl/>
        </w:rPr>
      </w:pPr>
      <w:r w:rsidRPr="007B4189">
        <w:rPr>
          <w:rFonts w:ascii="Arial" w:hAnsi="Arial" w:hint="cs"/>
          <w:sz w:val="24"/>
          <w:szCs w:val="24"/>
          <w:u w:val="single"/>
          <w:rtl/>
        </w:rPr>
        <w:t>קריאת רשות</w:t>
      </w:r>
      <w:r>
        <w:rPr>
          <w:rFonts w:ascii="Arial" w:hAnsi="Arial" w:hint="cs"/>
          <w:sz w:val="24"/>
          <w:szCs w:val="24"/>
          <w:rtl/>
        </w:rPr>
        <w:t>:</w:t>
      </w:r>
    </w:p>
    <w:p w:rsidR="00657886" w:rsidRPr="00657886" w:rsidRDefault="00657886" w:rsidP="007B4189">
      <w:pPr>
        <w:bidi/>
        <w:spacing w:before="240"/>
        <w:rPr>
          <w:rFonts w:ascii="Arial" w:hAnsi="Arial"/>
          <w:sz w:val="24"/>
          <w:szCs w:val="24"/>
          <w:rtl/>
        </w:rPr>
      </w:pPr>
      <w:r w:rsidRPr="00657886">
        <w:rPr>
          <w:rFonts w:ascii="Arial" w:hAnsi="Arial" w:hint="cs"/>
          <w:sz w:val="24"/>
          <w:szCs w:val="24"/>
          <w:rtl/>
        </w:rPr>
        <w:t>שלמה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מזרחי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ואסף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מידני</w:t>
      </w:r>
      <w:r w:rsidRPr="00657886">
        <w:rPr>
          <w:rFonts w:ascii="Arial" w:hAnsi="Arial"/>
          <w:sz w:val="24"/>
          <w:szCs w:val="24"/>
          <w:rtl/>
        </w:rPr>
        <w:t xml:space="preserve">, </w:t>
      </w:r>
      <w:r w:rsidRPr="00657886">
        <w:rPr>
          <w:rFonts w:ascii="Arial" w:hAnsi="Arial" w:hint="cs"/>
          <w:sz w:val="24"/>
          <w:szCs w:val="24"/>
          <w:rtl/>
        </w:rPr>
        <w:t>מדיניות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ציבורית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בין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חברה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ומשפט</w:t>
      </w:r>
      <w:r w:rsidRPr="00657886">
        <w:rPr>
          <w:rFonts w:ascii="Arial" w:hAnsi="Arial"/>
          <w:sz w:val="24"/>
          <w:szCs w:val="24"/>
          <w:rtl/>
        </w:rPr>
        <w:t>-</w:t>
      </w:r>
      <w:r w:rsidRPr="00657886">
        <w:rPr>
          <w:rFonts w:ascii="Arial" w:hAnsi="Arial" w:hint="cs"/>
          <w:sz w:val="24"/>
          <w:szCs w:val="24"/>
          <w:rtl/>
        </w:rPr>
        <w:t>בית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המשפט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העליון</w:t>
      </w:r>
      <w:r w:rsidRPr="00657886">
        <w:rPr>
          <w:rFonts w:ascii="Arial" w:hAnsi="Arial"/>
          <w:sz w:val="24"/>
          <w:szCs w:val="24"/>
          <w:rtl/>
        </w:rPr>
        <w:t xml:space="preserve">, </w:t>
      </w:r>
      <w:r w:rsidRPr="00657886">
        <w:rPr>
          <w:rFonts w:ascii="Arial" w:hAnsi="Arial" w:hint="cs"/>
          <w:sz w:val="24"/>
          <w:szCs w:val="24"/>
          <w:rtl/>
        </w:rPr>
        <w:t>השתתפות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פוליטית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וקביעת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מדיניות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ציבורית</w:t>
      </w:r>
      <w:r w:rsidRPr="00657886">
        <w:rPr>
          <w:rFonts w:ascii="Arial" w:hAnsi="Arial"/>
          <w:sz w:val="24"/>
          <w:szCs w:val="24"/>
          <w:rtl/>
        </w:rPr>
        <w:t>, (</w:t>
      </w:r>
      <w:r w:rsidRPr="00657886">
        <w:rPr>
          <w:rFonts w:ascii="Arial" w:hAnsi="Arial" w:hint="cs"/>
          <w:sz w:val="24"/>
          <w:szCs w:val="24"/>
          <w:rtl/>
        </w:rPr>
        <w:t>ירושלים</w:t>
      </w:r>
      <w:r w:rsidRPr="00657886">
        <w:rPr>
          <w:rFonts w:ascii="Arial" w:hAnsi="Arial"/>
          <w:sz w:val="24"/>
          <w:szCs w:val="24"/>
          <w:rtl/>
        </w:rPr>
        <w:t xml:space="preserve">: </w:t>
      </w:r>
      <w:r w:rsidRPr="00657886">
        <w:rPr>
          <w:rFonts w:ascii="Arial" w:hAnsi="Arial" w:hint="cs"/>
          <w:sz w:val="24"/>
          <w:szCs w:val="24"/>
          <w:rtl/>
        </w:rPr>
        <w:t>כרמל</w:t>
      </w:r>
      <w:r w:rsidRPr="00657886">
        <w:rPr>
          <w:rFonts w:ascii="Arial" w:hAnsi="Arial"/>
          <w:sz w:val="24"/>
          <w:szCs w:val="24"/>
          <w:rtl/>
        </w:rPr>
        <w:t xml:space="preserve">, 2006), </w:t>
      </w:r>
      <w:r w:rsidRPr="00657886">
        <w:rPr>
          <w:rFonts w:ascii="Arial" w:hAnsi="Arial" w:hint="cs"/>
          <w:sz w:val="24"/>
          <w:szCs w:val="24"/>
          <w:rtl/>
        </w:rPr>
        <w:t>עמ</w:t>
      </w:r>
      <w:r w:rsidRPr="00657886">
        <w:rPr>
          <w:rFonts w:ascii="Arial" w:hAnsi="Arial"/>
          <w:sz w:val="24"/>
          <w:szCs w:val="24"/>
          <w:rtl/>
        </w:rPr>
        <w:t>' 70-80</w:t>
      </w:r>
      <w:r w:rsidRPr="00657886">
        <w:rPr>
          <w:rFonts w:ascii="Arial" w:hAnsi="Arial"/>
          <w:sz w:val="24"/>
          <w:szCs w:val="24"/>
        </w:rPr>
        <w:t>.</w:t>
      </w:r>
    </w:p>
    <w:p w:rsidR="00657886" w:rsidRPr="00657886" w:rsidRDefault="00657886" w:rsidP="007B4189">
      <w:pPr>
        <w:bidi/>
        <w:spacing w:before="240"/>
        <w:rPr>
          <w:rFonts w:ascii="Arial" w:hAnsi="Arial"/>
          <w:sz w:val="24"/>
          <w:szCs w:val="24"/>
          <w:rtl/>
        </w:rPr>
      </w:pPr>
      <w:proofErr w:type="spellStart"/>
      <w:r w:rsidRPr="00657886">
        <w:rPr>
          <w:rFonts w:ascii="Arial" w:hAnsi="Arial" w:hint="cs"/>
          <w:sz w:val="24"/>
          <w:szCs w:val="24"/>
          <w:rtl/>
        </w:rPr>
        <w:t>אירווינג</w:t>
      </w:r>
      <w:proofErr w:type="spellEnd"/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ג</w:t>
      </w:r>
      <w:r w:rsidRPr="00657886">
        <w:rPr>
          <w:rFonts w:ascii="Arial" w:hAnsi="Arial"/>
          <w:sz w:val="24"/>
          <w:szCs w:val="24"/>
          <w:rtl/>
        </w:rPr>
        <w:t>'</w:t>
      </w:r>
      <w:r w:rsidRPr="00657886">
        <w:rPr>
          <w:rFonts w:ascii="Arial" w:hAnsi="Arial" w:hint="cs"/>
          <w:sz w:val="24"/>
          <w:szCs w:val="24"/>
          <w:rtl/>
        </w:rPr>
        <w:t>ניס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וליאון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מאן</w:t>
      </w:r>
      <w:r w:rsidRPr="00657886">
        <w:rPr>
          <w:rFonts w:ascii="Arial" w:hAnsi="Arial"/>
          <w:sz w:val="24"/>
          <w:szCs w:val="24"/>
          <w:rtl/>
        </w:rPr>
        <w:t xml:space="preserve">, </w:t>
      </w:r>
      <w:r w:rsidRPr="00657886">
        <w:rPr>
          <w:rFonts w:ascii="Arial" w:hAnsi="Arial" w:hint="cs"/>
          <w:sz w:val="24"/>
          <w:szCs w:val="24"/>
          <w:rtl/>
        </w:rPr>
        <w:t>תהליך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קבלת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החלטות</w:t>
      </w:r>
      <w:r w:rsidRPr="00657886">
        <w:rPr>
          <w:rFonts w:ascii="Arial" w:hAnsi="Arial"/>
          <w:sz w:val="24"/>
          <w:szCs w:val="24"/>
          <w:rtl/>
        </w:rPr>
        <w:t>, (</w:t>
      </w:r>
      <w:r w:rsidRPr="00657886">
        <w:rPr>
          <w:rFonts w:ascii="Arial" w:hAnsi="Arial" w:hint="cs"/>
          <w:sz w:val="24"/>
          <w:szCs w:val="24"/>
          <w:rtl/>
        </w:rPr>
        <w:t>תל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אביב</w:t>
      </w:r>
      <w:r w:rsidRPr="00657886">
        <w:rPr>
          <w:rFonts w:ascii="Arial" w:hAnsi="Arial"/>
          <w:sz w:val="24"/>
          <w:szCs w:val="24"/>
          <w:rtl/>
        </w:rPr>
        <w:t xml:space="preserve">: </w:t>
      </w:r>
      <w:r w:rsidRPr="00657886">
        <w:rPr>
          <w:rFonts w:ascii="Arial" w:hAnsi="Arial" w:hint="cs"/>
          <w:sz w:val="24"/>
          <w:szCs w:val="24"/>
          <w:rtl/>
        </w:rPr>
        <w:t>משרד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הביטחון</w:t>
      </w:r>
      <w:r w:rsidRPr="00657886">
        <w:rPr>
          <w:rFonts w:ascii="Arial" w:hAnsi="Arial"/>
          <w:sz w:val="24"/>
          <w:szCs w:val="24"/>
          <w:rtl/>
        </w:rPr>
        <w:t xml:space="preserve">, 1996), </w:t>
      </w:r>
      <w:r w:rsidRPr="00657886">
        <w:rPr>
          <w:rFonts w:ascii="Arial" w:hAnsi="Arial" w:hint="cs"/>
          <w:sz w:val="24"/>
          <w:szCs w:val="24"/>
          <w:rtl/>
        </w:rPr>
        <w:t>ע</w:t>
      </w:r>
      <w:r w:rsidRPr="00657886">
        <w:rPr>
          <w:rFonts w:ascii="Arial" w:hAnsi="Arial"/>
          <w:sz w:val="24"/>
          <w:szCs w:val="24"/>
          <w:rtl/>
        </w:rPr>
        <w:t>"</w:t>
      </w:r>
      <w:r w:rsidRPr="00657886">
        <w:rPr>
          <w:rFonts w:ascii="Arial" w:hAnsi="Arial" w:hint="cs"/>
          <w:sz w:val="24"/>
          <w:szCs w:val="24"/>
          <w:rtl/>
        </w:rPr>
        <w:t>ע</w:t>
      </w:r>
      <w:r w:rsidRPr="00657886">
        <w:rPr>
          <w:rFonts w:ascii="Arial" w:hAnsi="Arial"/>
          <w:sz w:val="24"/>
          <w:szCs w:val="24"/>
          <w:rtl/>
        </w:rPr>
        <w:t xml:space="preserve"> 19-38, 41-74</w:t>
      </w:r>
      <w:r w:rsidRPr="00657886">
        <w:rPr>
          <w:rFonts w:ascii="Arial" w:hAnsi="Arial"/>
          <w:sz w:val="24"/>
          <w:szCs w:val="24"/>
        </w:rPr>
        <w:t xml:space="preserve">. </w:t>
      </w:r>
    </w:p>
    <w:p w:rsidR="00657886" w:rsidRPr="00657886" w:rsidRDefault="00657886" w:rsidP="00657886">
      <w:pPr>
        <w:bidi/>
        <w:spacing w:before="240"/>
        <w:rPr>
          <w:rFonts w:ascii="Arial" w:hAnsi="Arial"/>
          <w:sz w:val="24"/>
          <w:szCs w:val="24"/>
          <w:rtl/>
        </w:rPr>
      </w:pPr>
    </w:p>
    <w:p w:rsidR="00657886" w:rsidRPr="00657886" w:rsidRDefault="00657886" w:rsidP="00657886">
      <w:pPr>
        <w:bidi/>
        <w:spacing w:before="240"/>
        <w:rPr>
          <w:rFonts w:ascii="Arial" w:hAnsi="Arial"/>
          <w:b/>
          <w:bCs/>
          <w:sz w:val="24"/>
          <w:szCs w:val="24"/>
          <w:rtl/>
        </w:rPr>
      </w:pPr>
      <w:r w:rsidRPr="00657886">
        <w:rPr>
          <w:rFonts w:ascii="Arial" w:hAnsi="Arial" w:hint="cs"/>
          <w:b/>
          <w:bCs/>
          <w:sz w:val="24"/>
          <w:szCs w:val="24"/>
          <w:rtl/>
        </w:rPr>
        <w:t xml:space="preserve">שיעור 4: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השפעת</w:t>
      </w:r>
      <w:r w:rsidRPr="00657886">
        <w:rPr>
          <w:rFonts w:ascii="Arial" w:hAnsi="Arial"/>
          <w:b/>
          <w:bCs/>
          <w:sz w:val="24"/>
          <w:szCs w:val="24"/>
          <w:u w:val="single"/>
          <w:rtl/>
        </w:rPr>
        <w:t xml:space="preserve">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הבירוקרטיה</w:t>
      </w:r>
      <w:r w:rsidRPr="00657886">
        <w:rPr>
          <w:rFonts w:ascii="Arial" w:hAnsi="Arial"/>
          <w:b/>
          <w:bCs/>
          <w:sz w:val="24"/>
          <w:szCs w:val="24"/>
          <w:u w:val="single"/>
          <w:rtl/>
        </w:rPr>
        <w:t xml:space="preserve">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על</w:t>
      </w:r>
      <w:r w:rsidRPr="00657886">
        <w:rPr>
          <w:rFonts w:ascii="Arial" w:hAnsi="Arial"/>
          <w:b/>
          <w:bCs/>
          <w:sz w:val="24"/>
          <w:szCs w:val="24"/>
          <w:u w:val="single"/>
          <w:rtl/>
        </w:rPr>
        <w:t xml:space="preserve">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קביעת</w:t>
      </w:r>
      <w:r w:rsidRPr="00657886">
        <w:rPr>
          <w:rFonts w:ascii="Arial" w:hAnsi="Arial"/>
          <w:b/>
          <w:bCs/>
          <w:sz w:val="24"/>
          <w:szCs w:val="24"/>
          <w:u w:val="single"/>
          <w:rtl/>
        </w:rPr>
        <w:t xml:space="preserve">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מדיניות</w:t>
      </w:r>
    </w:p>
    <w:p w:rsidR="00657886" w:rsidRDefault="007B4189" w:rsidP="00657886">
      <w:pPr>
        <w:bidi/>
        <w:spacing w:before="240"/>
        <w:rPr>
          <w:rFonts w:ascii="Arial" w:hAnsi="Arial"/>
          <w:sz w:val="24"/>
          <w:szCs w:val="24"/>
          <w:rtl/>
        </w:rPr>
      </w:pPr>
      <w:r w:rsidRPr="007B4189">
        <w:rPr>
          <w:rFonts w:ascii="Arial" w:hAnsi="Arial" w:hint="cs"/>
          <w:sz w:val="24"/>
          <w:szCs w:val="24"/>
          <w:u w:val="single"/>
          <w:rtl/>
        </w:rPr>
        <w:t>קריאת חובה</w:t>
      </w:r>
      <w:r>
        <w:rPr>
          <w:rFonts w:ascii="Arial" w:hAnsi="Arial" w:hint="cs"/>
          <w:sz w:val="24"/>
          <w:szCs w:val="24"/>
          <w:rtl/>
        </w:rPr>
        <w:t xml:space="preserve">: </w:t>
      </w:r>
      <w:r w:rsidR="00657886" w:rsidRPr="00657886">
        <w:rPr>
          <w:rFonts w:ascii="Arial" w:hAnsi="Arial" w:hint="cs"/>
          <w:sz w:val="24"/>
          <w:szCs w:val="24"/>
          <w:rtl/>
        </w:rPr>
        <w:t>יצחק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גל</w:t>
      </w:r>
      <w:r w:rsidR="00657886" w:rsidRPr="00657886">
        <w:rPr>
          <w:rFonts w:ascii="Arial" w:hAnsi="Arial"/>
          <w:sz w:val="24"/>
          <w:szCs w:val="24"/>
          <w:rtl/>
        </w:rPr>
        <w:t>-</w:t>
      </w:r>
      <w:r w:rsidR="00657886" w:rsidRPr="00657886">
        <w:rPr>
          <w:rFonts w:ascii="Arial" w:hAnsi="Arial" w:hint="cs"/>
          <w:sz w:val="24"/>
          <w:szCs w:val="24"/>
          <w:rtl/>
        </w:rPr>
        <w:t>נור</w:t>
      </w:r>
      <w:r w:rsidR="00657886" w:rsidRPr="00657886">
        <w:rPr>
          <w:rFonts w:ascii="Arial" w:hAnsi="Arial"/>
          <w:sz w:val="24"/>
          <w:szCs w:val="24"/>
          <w:rtl/>
        </w:rPr>
        <w:t xml:space="preserve">, </w:t>
      </w:r>
      <w:r w:rsidR="00657886" w:rsidRPr="00657886">
        <w:rPr>
          <w:rFonts w:ascii="Arial" w:hAnsi="Arial" w:hint="cs"/>
          <w:sz w:val="24"/>
          <w:szCs w:val="24"/>
          <w:rtl/>
        </w:rPr>
        <w:t>מנהל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ציבורי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בישראל</w:t>
      </w:r>
      <w:r w:rsidR="00657886" w:rsidRPr="00657886">
        <w:rPr>
          <w:rFonts w:ascii="Arial" w:hAnsi="Arial"/>
          <w:sz w:val="24"/>
          <w:szCs w:val="24"/>
          <w:rtl/>
        </w:rPr>
        <w:t xml:space="preserve">: </w:t>
      </w:r>
      <w:r w:rsidR="00657886" w:rsidRPr="00657886">
        <w:rPr>
          <w:rFonts w:ascii="Arial" w:hAnsi="Arial" w:hint="cs"/>
          <w:sz w:val="24"/>
          <w:szCs w:val="24"/>
          <w:rtl/>
        </w:rPr>
        <w:t>התפתחות</w:t>
      </w:r>
      <w:r w:rsidR="00657886" w:rsidRPr="00657886">
        <w:rPr>
          <w:rFonts w:ascii="Arial" w:hAnsi="Arial"/>
          <w:sz w:val="24"/>
          <w:szCs w:val="24"/>
          <w:rtl/>
        </w:rPr>
        <w:t xml:space="preserve">, </w:t>
      </w:r>
      <w:r w:rsidR="00657886" w:rsidRPr="00657886">
        <w:rPr>
          <w:rFonts w:ascii="Arial" w:hAnsi="Arial" w:hint="cs"/>
          <w:sz w:val="24"/>
          <w:szCs w:val="24"/>
          <w:rtl/>
        </w:rPr>
        <w:t>מבנה</w:t>
      </w:r>
      <w:r w:rsidR="00657886" w:rsidRPr="00657886">
        <w:rPr>
          <w:rFonts w:ascii="Arial" w:hAnsi="Arial"/>
          <w:sz w:val="24"/>
          <w:szCs w:val="24"/>
          <w:rtl/>
        </w:rPr>
        <w:t xml:space="preserve">, </w:t>
      </w:r>
      <w:r w:rsidR="00657886" w:rsidRPr="00657886">
        <w:rPr>
          <w:rFonts w:ascii="Arial" w:hAnsi="Arial" w:hint="cs"/>
          <w:sz w:val="24"/>
          <w:szCs w:val="24"/>
          <w:rtl/>
        </w:rPr>
        <w:t>תפקוד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ורפורמות</w:t>
      </w:r>
      <w:r w:rsidR="00657886" w:rsidRPr="00657886">
        <w:rPr>
          <w:rFonts w:ascii="Arial" w:hAnsi="Arial"/>
          <w:sz w:val="24"/>
          <w:szCs w:val="24"/>
          <w:rtl/>
        </w:rPr>
        <w:t>, (</w:t>
      </w:r>
      <w:r w:rsidR="00657886" w:rsidRPr="00657886">
        <w:rPr>
          <w:rFonts w:ascii="Arial" w:hAnsi="Arial" w:hint="cs"/>
          <w:sz w:val="24"/>
          <w:szCs w:val="24"/>
          <w:rtl/>
        </w:rPr>
        <w:t>ירושלים</w:t>
      </w:r>
      <w:r w:rsidR="00657886" w:rsidRPr="00657886">
        <w:rPr>
          <w:rFonts w:ascii="Arial" w:hAnsi="Arial"/>
          <w:sz w:val="24"/>
          <w:szCs w:val="24"/>
          <w:rtl/>
        </w:rPr>
        <w:t xml:space="preserve">: </w:t>
      </w:r>
      <w:proofErr w:type="spellStart"/>
      <w:r w:rsidR="00657886" w:rsidRPr="00657886">
        <w:rPr>
          <w:rFonts w:ascii="Arial" w:hAnsi="Arial" w:hint="cs"/>
          <w:sz w:val="24"/>
          <w:szCs w:val="24"/>
          <w:rtl/>
        </w:rPr>
        <w:t>אקדמון</w:t>
      </w:r>
      <w:proofErr w:type="spellEnd"/>
      <w:r w:rsidR="00657886" w:rsidRPr="00657886">
        <w:rPr>
          <w:rFonts w:ascii="Arial" w:hAnsi="Arial"/>
          <w:sz w:val="24"/>
          <w:szCs w:val="24"/>
          <w:rtl/>
        </w:rPr>
        <w:t xml:space="preserve">, 2007), </w:t>
      </w:r>
      <w:r w:rsidR="00657886" w:rsidRPr="00657886">
        <w:rPr>
          <w:rFonts w:ascii="Arial" w:hAnsi="Arial" w:hint="cs"/>
          <w:sz w:val="24"/>
          <w:szCs w:val="24"/>
          <w:rtl/>
        </w:rPr>
        <w:t>עמ</w:t>
      </w:r>
      <w:r w:rsidR="00657886" w:rsidRPr="00657886">
        <w:rPr>
          <w:rFonts w:ascii="Arial" w:hAnsi="Arial"/>
          <w:sz w:val="24"/>
          <w:szCs w:val="24"/>
          <w:rtl/>
        </w:rPr>
        <w:t>' 19-22, 147-150</w:t>
      </w:r>
      <w:r w:rsidR="00657886" w:rsidRPr="00657886">
        <w:rPr>
          <w:rFonts w:ascii="Arial" w:hAnsi="Arial"/>
          <w:sz w:val="24"/>
          <w:szCs w:val="24"/>
        </w:rPr>
        <w:t>.</w:t>
      </w:r>
    </w:p>
    <w:p w:rsidR="007B4189" w:rsidRPr="007B4189" w:rsidRDefault="007B4189" w:rsidP="007B4189">
      <w:pPr>
        <w:bidi/>
        <w:spacing w:before="240"/>
        <w:rPr>
          <w:rFonts w:ascii="Arial" w:hAnsi="Arial"/>
          <w:sz w:val="24"/>
          <w:szCs w:val="24"/>
          <w:rtl/>
        </w:rPr>
      </w:pPr>
      <w:r w:rsidRPr="007B4189">
        <w:rPr>
          <w:rFonts w:ascii="Arial" w:hAnsi="Arial" w:hint="cs"/>
          <w:sz w:val="24"/>
          <w:szCs w:val="24"/>
          <w:u w:val="single"/>
          <w:rtl/>
        </w:rPr>
        <w:t>קריאת רשות</w:t>
      </w:r>
      <w:r>
        <w:rPr>
          <w:rFonts w:ascii="Arial" w:hAnsi="Arial" w:hint="cs"/>
          <w:sz w:val="24"/>
          <w:szCs w:val="24"/>
          <w:rtl/>
        </w:rPr>
        <w:t>:</w:t>
      </w:r>
    </w:p>
    <w:p w:rsidR="00657886" w:rsidRPr="00657886" w:rsidRDefault="00657886" w:rsidP="00657886">
      <w:pPr>
        <w:spacing w:before="240"/>
        <w:rPr>
          <w:rFonts w:ascii="Arial" w:hAnsi="Arial"/>
          <w:sz w:val="24"/>
          <w:szCs w:val="24"/>
        </w:rPr>
      </w:pPr>
      <w:r w:rsidRPr="00657886">
        <w:rPr>
          <w:rFonts w:ascii="Arial" w:hAnsi="Arial"/>
          <w:sz w:val="24"/>
          <w:szCs w:val="24"/>
        </w:rPr>
        <w:t xml:space="preserve">Guy Peters, </w:t>
      </w:r>
      <w:proofErr w:type="gramStart"/>
      <w:r w:rsidRPr="00657886">
        <w:rPr>
          <w:rFonts w:ascii="Arial" w:hAnsi="Arial"/>
          <w:sz w:val="24"/>
          <w:szCs w:val="24"/>
        </w:rPr>
        <w:t>The</w:t>
      </w:r>
      <w:proofErr w:type="gramEnd"/>
      <w:r w:rsidRPr="00657886">
        <w:rPr>
          <w:rFonts w:ascii="Arial" w:hAnsi="Arial"/>
          <w:sz w:val="24"/>
          <w:szCs w:val="24"/>
        </w:rPr>
        <w:t xml:space="preserve"> Politics of Bureaucracy, (London and New York: Rutledge Academic Press, 2005), pp 85-127.</w:t>
      </w:r>
    </w:p>
    <w:p w:rsidR="00657886" w:rsidRPr="00657886" w:rsidRDefault="00657886" w:rsidP="00657886">
      <w:pPr>
        <w:bidi/>
        <w:spacing w:before="240"/>
        <w:rPr>
          <w:rFonts w:ascii="Arial" w:hAnsi="Arial"/>
          <w:sz w:val="24"/>
          <w:szCs w:val="24"/>
          <w:rtl/>
        </w:rPr>
      </w:pPr>
    </w:p>
    <w:p w:rsidR="00657886" w:rsidRPr="00657886" w:rsidRDefault="00657886" w:rsidP="002A1D12">
      <w:pPr>
        <w:bidi/>
        <w:spacing w:before="240"/>
        <w:rPr>
          <w:rFonts w:ascii="Arial" w:hAnsi="Arial"/>
          <w:b/>
          <w:bCs/>
          <w:sz w:val="24"/>
          <w:szCs w:val="24"/>
          <w:rtl/>
        </w:rPr>
      </w:pPr>
      <w:r w:rsidRPr="00657886">
        <w:rPr>
          <w:rFonts w:ascii="Arial" w:hAnsi="Arial" w:hint="cs"/>
          <w:b/>
          <w:bCs/>
          <w:sz w:val="24"/>
          <w:szCs w:val="24"/>
          <w:rtl/>
        </w:rPr>
        <w:t>שיעור 5:</w:t>
      </w:r>
      <w:r w:rsidRPr="00657886">
        <w:rPr>
          <w:rFonts w:ascii="Arial" w:hAnsi="Arial"/>
          <w:b/>
          <w:bCs/>
          <w:sz w:val="24"/>
          <w:szCs w:val="24"/>
          <w:rtl/>
        </w:rPr>
        <w:t xml:space="preserve"> </w:t>
      </w:r>
      <w:r w:rsidR="002A1D12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שחקנים חוץ ממשלתיים והשפעתם על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קביעת</w:t>
      </w:r>
      <w:r w:rsidRPr="00657886">
        <w:rPr>
          <w:rFonts w:ascii="Arial" w:hAnsi="Arial"/>
          <w:b/>
          <w:bCs/>
          <w:sz w:val="24"/>
          <w:szCs w:val="24"/>
          <w:u w:val="single"/>
          <w:rtl/>
        </w:rPr>
        <w:t xml:space="preserve">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מדיניות</w:t>
      </w:r>
    </w:p>
    <w:p w:rsidR="00230F41" w:rsidRDefault="000411F1" w:rsidP="00230F41">
      <w:pPr>
        <w:bidi/>
        <w:spacing w:before="240"/>
        <w:rPr>
          <w:rFonts w:ascii="Arial" w:hAnsi="Arial"/>
          <w:sz w:val="24"/>
          <w:szCs w:val="24"/>
          <w:rtl/>
        </w:rPr>
      </w:pPr>
      <w:r w:rsidRPr="00230F41">
        <w:rPr>
          <w:rFonts w:ascii="Arial" w:hAnsi="Arial" w:hint="cs"/>
          <w:sz w:val="24"/>
          <w:szCs w:val="24"/>
          <w:u w:val="single"/>
          <w:rtl/>
        </w:rPr>
        <w:t>קריאת חו</w:t>
      </w:r>
      <w:r w:rsidR="00230F41" w:rsidRPr="00230F41">
        <w:rPr>
          <w:rFonts w:ascii="Arial" w:hAnsi="Arial" w:hint="cs"/>
          <w:sz w:val="24"/>
          <w:szCs w:val="24"/>
          <w:u w:val="single"/>
          <w:rtl/>
        </w:rPr>
        <w:t>בה</w:t>
      </w:r>
      <w:r w:rsidR="00230F41">
        <w:rPr>
          <w:rFonts w:ascii="Arial" w:hAnsi="Arial" w:hint="cs"/>
          <w:sz w:val="24"/>
          <w:szCs w:val="24"/>
          <w:rtl/>
        </w:rPr>
        <w:t xml:space="preserve">: </w:t>
      </w:r>
      <w:r w:rsidR="00230F41" w:rsidRPr="00230F41">
        <w:rPr>
          <w:rFonts w:ascii="Arial" w:hAnsi="Arial" w:hint="cs"/>
          <w:sz w:val="24"/>
          <w:szCs w:val="24"/>
          <w:rtl/>
        </w:rPr>
        <w:t>יצחק</w:t>
      </w:r>
      <w:r w:rsidR="00230F41" w:rsidRPr="00230F41">
        <w:rPr>
          <w:rFonts w:ascii="Arial" w:hAnsi="Arial"/>
          <w:sz w:val="24"/>
          <w:szCs w:val="24"/>
          <w:rtl/>
        </w:rPr>
        <w:t xml:space="preserve"> </w:t>
      </w:r>
      <w:r w:rsidR="00230F41" w:rsidRPr="00230F41">
        <w:rPr>
          <w:rFonts w:ascii="Arial" w:hAnsi="Arial" w:hint="cs"/>
          <w:sz w:val="24"/>
          <w:szCs w:val="24"/>
          <w:rtl/>
        </w:rPr>
        <w:t>גל</w:t>
      </w:r>
      <w:r w:rsidR="00230F41" w:rsidRPr="00230F41">
        <w:rPr>
          <w:rFonts w:ascii="Arial" w:hAnsi="Arial"/>
          <w:sz w:val="24"/>
          <w:szCs w:val="24"/>
          <w:rtl/>
        </w:rPr>
        <w:t>-</w:t>
      </w:r>
      <w:r w:rsidR="00230F41" w:rsidRPr="00230F41">
        <w:rPr>
          <w:rFonts w:ascii="Arial" w:hAnsi="Arial" w:hint="cs"/>
          <w:sz w:val="24"/>
          <w:szCs w:val="24"/>
          <w:rtl/>
        </w:rPr>
        <w:t>נור</w:t>
      </w:r>
      <w:r w:rsidR="00230F41" w:rsidRPr="00230F41">
        <w:rPr>
          <w:rFonts w:ascii="Arial" w:hAnsi="Arial"/>
          <w:sz w:val="24"/>
          <w:szCs w:val="24"/>
          <w:rtl/>
        </w:rPr>
        <w:t xml:space="preserve"> </w:t>
      </w:r>
      <w:r w:rsidR="00230F41" w:rsidRPr="00230F41">
        <w:rPr>
          <w:rFonts w:ascii="Arial" w:hAnsi="Arial" w:hint="cs"/>
          <w:sz w:val="24"/>
          <w:szCs w:val="24"/>
          <w:rtl/>
        </w:rPr>
        <w:t>ודנה</w:t>
      </w:r>
      <w:r w:rsidR="00230F41" w:rsidRPr="00230F41">
        <w:rPr>
          <w:rFonts w:ascii="Arial" w:hAnsi="Arial"/>
          <w:sz w:val="24"/>
          <w:szCs w:val="24"/>
          <w:rtl/>
        </w:rPr>
        <w:t xml:space="preserve"> </w:t>
      </w:r>
      <w:proofErr w:type="spellStart"/>
      <w:r w:rsidR="00230F41" w:rsidRPr="00230F41">
        <w:rPr>
          <w:rFonts w:ascii="Arial" w:hAnsi="Arial" w:hint="cs"/>
          <w:sz w:val="24"/>
          <w:szCs w:val="24"/>
          <w:rtl/>
        </w:rPr>
        <w:t>בלאנדר</w:t>
      </w:r>
      <w:proofErr w:type="spellEnd"/>
      <w:r w:rsidR="00230F41" w:rsidRPr="00230F41">
        <w:rPr>
          <w:rFonts w:ascii="Arial" w:hAnsi="Arial"/>
          <w:sz w:val="24"/>
          <w:szCs w:val="24"/>
          <w:rtl/>
        </w:rPr>
        <w:t xml:space="preserve">, </w:t>
      </w:r>
      <w:r w:rsidR="00230F41" w:rsidRPr="00230F41">
        <w:rPr>
          <w:rFonts w:ascii="Arial" w:hAnsi="Arial" w:hint="cs"/>
          <w:sz w:val="24"/>
          <w:szCs w:val="24"/>
          <w:rtl/>
        </w:rPr>
        <w:t>המערכת</w:t>
      </w:r>
      <w:r w:rsidR="00230F41" w:rsidRPr="00230F41">
        <w:rPr>
          <w:rFonts w:ascii="Arial" w:hAnsi="Arial"/>
          <w:sz w:val="24"/>
          <w:szCs w:val="24"/>
          <w:rtl/>
        </w:rPr>
        <w:t xml:space="preserve"> </w:t>
      </w:r>
      <w:r w:rsidR="00230F41" w:rsidRPr="00230F41">
        <w:rPr>
          <w:rFonts w:ascii="Arial" w:hAnsi="Arial" w:hint="cs"/>
          <w:sz w:val="24"/>
          <w:szCs w:val="24"/>
          <w:rtl/>
        </w:rPr>
        <w:t>הפוליטית</w:t>
      </w:r>
      <w:r w:rsidR="00230F41" w:rsidRPr="00230F41">
        <w:rPr>
          <w:rFonts w:ascii="Arial" w:hAnsi="Arial"/>
          <w:sz w:val="24"/>
          <w:szCs w:val="24"/>
          <w:rtl/>
        </w:rPr>
        <w:t xml:space="preserve"> </w:t>
      </w:r>
      <w:r w:rsidR="00230F41" w:rsidRPr="00230F41">
        <w:rPr>
          <w:rFonts w:ascii="Arial" w:hAnsi="Arial" w:hint="cs"/>
          <w:sz w:val="24"/>
          <w:szCs w:val="24"/>
          <w:rtl/>
        </w:rPr>
        <w:t>בישראל</w:t>
      </w:r>
      <w:r w:rsidR="00230F41" w:rsidRPr="00230F41">
        <w:rPr>
          <w:rFonts w:ascii="Arial" w:hAnsi="Arial"/>
          <w:sz w:val="24"/>
          <w:szCs w:val="24"/>
          <w:rtl/>
        </w:rPr>
        <w:t>, (</w:t>
      </w:r>
      <w:r w:rsidR="00230F41" w:rsidRPr="00230F41">
        <w:rPr>
          <w:rFonts w:ascii="Arial" w:hAnsi="Arial" w:hint="cs"/>
          <w:sz w:val="24"/>
          <w:szCs w:val="24"/>
          <w:rtl/>
        </w:rPr>
        <w:t>ירושלים</w:t>
      </w:r>
      <w:r w:rsidR="00230F41" w:rsidRPr="00230F41">
        <w:rPr>
          <w:rFonts w:ascii="Arial" w:hAnsi="Arial"/>
          <w:sz w:val="24"/>
          <w:szCs w:val="24"/>
          <w:rtl/>
        </w:rPr>
        <w:t xml:space="preserve">: </w:t>
      </w:r>
      <w:r w:rsidR="00230F41" w:rsidRPr="00230F41">
        <w:rPr>
          <w:rFonts w:ascii="Arial" w:hAnsi="Arial" w:hint="cs"/>
          <w:sz w:val="24"/>
          <w:szCs w:val="24"/>
          <w:rtl/>
        </w:rPr>
        <w:t>המכון</w:t>
      </w:r>
      <w:r w:rsidR="00230F41" w:rsidRPr="00230F41">
        <w:rPr>
          <w:rFonts w:ascii="Arial" w:hAnsi="Arial"/>
          <w:sz w:val="24"/>
          <w:szCs w:val="24"/>
          <w:rtl/>
        </w:rPr>
        <w:t xml:space="preserve"> </w:t>
      </w:r>
      <w:r w:rsidR="00230F41" w:rsidRPr="00230F41">
        <w:rPr>
          <w:rFonts w:ascii="Arial" w:hAnsi="Arial" w:hint="cs"/>
          <w:sz w:val="24"/>
          <w:szCs w:val="24"/>
          <w:rtl/>
        </w:rPr>
        <w:t>הישראלי</w:t>
      </w:r>
      <w:r w:rsidR="00230F41" w:rsidRPr="00230F41">
        <w:rPr>
          <w:rFonts w:ascii="Arial" w:hAnsi="Arial"/>
          <w:sz w:val="24"/>
          <w:szCs w:val="24"/>
          <w:rtl/>
        </w:rPr>
        <w:t xml:space="preserve"> </w:t>
      </w:r>
      <w:r w:rsidR="00230F41" w:rsidRPr="00230F41">
        <w:rPr>
          <w:rFonts w:ascii="Arial" w:hAnsi="Arial" w:hint="cs"/>
          <w:sz w:val="24"/>
          <w:szCs w:val="24"/>
          <w:rtl/>
        </w:rPr>
        <w:t>לדמוקרטיה</w:t>
      </w:r>
      <w:r w:rsidR="00230F41" w:rsidRPr="00230F41">
        <w:rPr>
          <w:rFonts w:ascii="Arial" w:hAnsi="Arial"/>
          <w:sz w:val="24"/>
          <w:szCs w:val="24"/>
          <w:rtl/>
        </w:rPr>
        <w:t xml:space="preserve">, 2013), </w:t>
      </w:r>
      <w:r w:rsidR="00230F41" w:rsidRPr="00230F41">
        <w:rPr>
          <w:rFonts w:ascii="Arial" w:hAnsi="Arial" w:hint="cs"/>
          <w:sz w:val="24"/>
          <w:szCs w:val="24"/>
          <w:rtl/>
        </w:rPr>
        <w:t>עמ</w:t>
      </w:r>
      <w:r w:rsidR="00230F41" w:rsidRPr="00230F41">
        <w:rPr>
          <w:rFonts w:ascii="Arial" w:hAnsi="Arial"/>
          <w:sz w:val="24"/>
          <w:szCs w:val="24"/>
          <w:rtl/>
        </w:rPr>
        <w:t>' 637-682.</w:t>
      </w:r>
    </w:p>
    <w:p w:rsidR="00657886" w:rsidRPr="00657886" w:rsidRDefault="00230F41" w:rsidP="00230F41">
      <w:pPr>
        <w:bidi/>
        <w:spacing w:before="240"/>
        <w:rPr>
          <w:rFonts w:ascii="Arial" w:hAnsi="Arial"/>
          <w:sz w:val="24"/>
          <w:szCs w:val="24"/>
          <w:rtl/>
        </w:rPr>
      </w:pPr>
      <w:r w:rsidRPr="00230F41">
        <w:rPr>
          <w:rFonts w:ascii="Arial" w:hAnsi="Arial" w:hint="cs"/>
          <w:sz w:val="24"/>
          <w:szCs w:val="24"/>
          <w:u w:val="single"/>
          <w:rtl/>
        </w:rPr>
        <w:t>קריאת רשות</w:t>
      </w:r>
      <w:r>
        <w:rPr>
          <w:rFonts w:ascii="Arial" w:hAnsi="Arial" w:hint="cs"/>
          <w:sz w:val="24"/>
          <w:szCs w:val="24"/>
          <w:rtl/>
        </w:rPr>
        <w:t xml:space="preserve">: </w:t>
      </w:r>
      <w:r w:rsidR="00657886" w:rsidRPr="00657886">
        <w:rPr>
          <w:rFonts w:ascii="Arial" w:hAnsi="Arial" w:hint="cs"/>
          <w:sz w:val="24"/>
          <w:szCs w:val="24"/>
          <w:rtl/>
        </w:rPr>
        <w:t>יעל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ישי</w:t>
      </w:r>
      <w:r w:rsidR="00657886" w:rsidRPr="00657886">
        <w:rPr>
          <w:rFonts w:ascii="Arial" w:hAnsi="Arial"/>
          <w:sz w:val="24"/>
          <w:szCs w:val="24"/>
          <w:rtl/>
        </w:rPr>
        <w:t xml:space="preserve">, </w:t>
      </w:r>
      <w:r w:rsidR="00657886" w:rsidRPr="00657886">
        <w:rPr>
          <w:rFonts w:ascii="Arial" w:hAnsi="Arial" w:hint="cs"/>
          <w:sz w:val="24"/>
          <w:szCs w:val="24"/>
          <w:rtl/>
        </w:rPr>
        <w:t>קבוצות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אינטרס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בישראל</w:t>
      </w:r>
      <w:r w:rsidR="00657886" w:rsidRPr="00657886">
        <w:rPr>
          <w:rFonts w:ascii="Arial" w:hAnsi="Arial"/>
          <w:sz w:val="24"/>
          <w:szCs w:val="24"/>
          <w:rtl/>
        </w:rPr>
        <w:t>, (</w:t>
      </w:r>
      <w:r w:rsidR="00657886" w:rsidRPr="00657886">
        <w:rPr>
          <w:rFonts w:ascii="Arial" w:hAnsi="Arial" w:hint="cs"/>
          <w:sz w:val="24"/>
          <w:szCs w:val="24"/>
          <w:rtl/>
        </w:rPr>
        <w:t>תל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אביב</w:t>
      </w:r>
      <w:r w:rsidR="00657886" w:rsidRPr="00657886">
        <w:rPr>
          <w:rFonts w:ascii="Arial" w:hAnsi="Arial"/>
          <w:sz w:val="24"/>
          <w:szCs w:val="24"/>
          <w:rtl/>
        </w:rPr>
        <w:t xml:space="preserve">: </w:t>
      </w:r>
      <w:r w:rsidR="00657886" w:rsidRPr="00657886">
        <w:rPr>
          <w:rFonts w:ascii="Arial" w:hAnsi="Arial" w:hint="cs"/>
          <w:sz w:val="24"/>
          <w:szCs w:val="24"/>
          <w:rtl/>
        </w:rPr>
        <w:t>עם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עובד</w:t>
      </w:r>
      <w:r w:rsidR="00657886" w:rsidRPr="00657886">
        <w:rPr>
          <w:rFonts w:ascii="Arial" w:hAnsi="Arial"/>
          <w:sz w:val="24"/>
          <w:szCs w:val="24"/>
          <w:rtl/>
        </w:rPr>
        <w:t xml:space="preserve">, 1988), </w:t>
      </w:r>
      <w:r w:rsidR="00657886" w:rsidRPr="00657886">
        <w:rPr>
          <w:rFonts w:ascii="Arial" w:hAnsi="Arial" w:hint="cs"/>
          <w:sz w:val="24"/>
          <w:szCs w:val="24"/>
          <w:rtl/>
        </w:rPr>
        <w:t>עמ</w:t>
      </w:r>
      <w:r w:rsidR="00657886" w:rsidRPr="00657886">
        <w:rPr>
          <w:rFonts w:ascii="Arial" w:hAnsi="Arial"/>
          <w:sz w:val="24"/>
          <w:szCs w:val="24"/>
          <w:rtl/>
        </w:rPr>
        <w:t>' 11-33 , 188-203</w:t>
      </w:r>
      <w:r w:rsidR="00657886" w:rsidRPr="00657886">
        <w:rPr>
          <w:rFonts w:ascii="Arial" w:hAnsi="Arial"/>
          <w:sz w:val="24"/>
          <w:szCs w:val="24"/>
        </w:rPr>
        <w:t>.</w:t>
      </w:r>
    </w:p>
    <w:p w:rsidR="00657886" w:rsidRPr="00657886" w:rsidRDefault="00657886" w:rsidP="00657886">
      <w:pPr>
        <w:bidi/>
        <w:spacing w:before="240"/>
        <w:rPr>
          <w:rFonts w:ascii="Arial" w:hAnsi="Arial"/>
          <w:sz w:val="24"/>
          <w:szCs w:val="24"/>
          <w:rtl/>
        </w:rPr>
      </w:pPr>
      <w:r w:rsidRPr="00657886">
        <w:rPr>
          <w:rFonts w:ascii="Arial" w:hAnsi="Arial" w:hint="cs"/>
          <w:sz w:val="24"/>
          <w:szCs w:val="24"/>
          <w:rtl/>
        </w:rPr>
        <w:t>דוד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נחמיאס</w:t>
      </w:r>
      <w:r w:rsidRPr="00657886">
        <w:rPr>
          <w:rFonts w:ascii="Arial" w:hAnsi="Arial"/>
          <w:sz w:val="24"/>
          <w:szCs w:val="24"/>
          <w:rtl/>
        </w:rPr>
        <w:t xml:space="preserve">, </w:t>
      </w:r>
      <w:r w:rsidRPr="00657886">
        <w:rPr>
          <w:rFonts w:ascii="Arial" w:hAnsi="Arial" w:hint="cs"/>
          <w:sz w:val="24"/>
          <w:szCs w:val="24"/>
          <w:rtl/>
        </w:rPr>
        <w:t>אורי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ארבל</w:t>
      </w:r>
      <w:r w:rsidRPr="00657886">
        <w:rPr>
          <w:rFonts w:ascii="Arial" w:hAnsi="Arial"/>
          <w:sz w:val="24"/>
          <w:szCs w:val="24"/>
          <w:rtl/>
        </w:rPr>
        <w:t>-</w:t>
      </w:r>
      <w:r w:rsidRPr="00657886">
        <w:rPr>
          <w:rFonts w:ascii="Arial" w:hAnsi="Arial" w:hint="cs"/>
          <w:sz w:val="24"/>
          <w:szCs w:val="24"/>
          <w:rtl/>
        </w:rPr>
        <w:t>גנץ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ואסף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מידני</w:t>
      </w:r>
      <w:r w:rsidRPr="00657886">
        <w:rPr>
          <w:rFonts w:ascii="Arial" w:hAnsi="Arial"/>
          <w:sz w:val="24"/>
          <w:szCs w:val="24"/>
          <w:rtl/>
        </w:rPr>
        <w:t xml:space="preserve">, </w:t>
      </w:r>
      <w:r w:rsidRPr="00657886">
        <w:rPr>
          <w:rFonts w:ascii="Arial" w:hAnsi="Arial" w:hint="cs"/>
          <w:sz w:val="24"/>
          <w:szCs w:val="24"/>
          <w:rtl/>
        </w:rPr>
        <w:t>מדיניות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ציבורית</w:t>
      </w:r>
      <w:r w:rsidRPr="00657886">
        <w:rPr>
          <w:rFonts w:ascii="Arial" w:hAnsi="Arial"/>
          <w:sz w:val="24"/>
          <w:szCs w:val="24"/>
          <w:rtl/>
        </w:rPr>
        <w:t>-</w:t>
      </w:r>
      <w:r w:rsidRPr="00657886">
        <w:rPr>
          <w:rFonts w:ascii="Arial" w:hAnsi="Arial" w:hint="cs"/>
          <w:sz w:val="24"/>
          <w:szCs w:val="24"/>
          <w:rtl/>
        </w:rPr>
        <w:t>יסודות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ועקרונות</w:t>
      </w:r>
      <w:r w:rsidRPr="00657886">
        <w:rPr>
          <w:rFonts w:ascii="Arial" w:hAnsi="Arial"/>
          <w:sz w:val="24"/>
          <w:szCs w:val="24"/>
          <w:rtl/>
        </w:rPr>
        <w:t>, (</w:t>
      </w:r>
      <w:r w:rsidRPr="00657886">
        <w:rPr>
          <w:rFonts w:ascii="Arial" w:hAnsi="Arial" w:hint="cs"/>
          <w:sz w:val="24"/>
          <w:szCs w:val="24"/>
          <w:rtl/>
        </w:rPr>
        <w:t>רעננה</w:t>
      </w:r>
      <w:r w:rsidRPr="00657886">
        <w:rPr>
          <w:rFonts w:ascii="Arial" w:hAnsi="Arial"/>
          <w:sz w:val="24"/>
          <w:szCs w:val="24"/>
          <w:rtl/>
        </w:rPr>
        <w:t xml:space="preserve">: </w:t>
      </w:r>
      <w:r w:rsidRPr="00657886">
        <w:rPr>
          <w:rFonts w:ascii="Arial" w:hAnsi="Arial" w:hint="cs"/>
          <w:sz w:val="24"/>
          <w:szCs w:val="24"/>
          <w:rtl/>
        </w:rPr>
        <w:t>האוניברסיטה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הפתוחה</w:t>
      </w:r>
      <w:r w:rsidRPr="00657886">
        <w:rPr>
          <w:rFonts w:ascii="Arial" w:hAnsi="Arial"/>
          <w:sz w:val="24"/>
          <w:szCs w:val="24"/>
          <w:rtl/>
        </w:rPr>
        <w:t xml:space="preserve">, 2010), </w:t>
      </w:r>
      <w:r w:rsidRPr="00657886">
        <w:rPr>
          <w:rFonts w:ascii="Arial" w:hAnsi="Arial" w:hint="cs"/>
          <w:sz w:val="24"/>
          <w:szCs w:val="24"/>
          <w:rtl/>
        </w:rPr>
        <w:t>ע</w:t>
      </w:r>
      <w:r w:rsidRPr="00657886">
        <w:rPr>
          <w:rFonts w:ascii="Arial" w:hAnsi="Arial"/>
          <w:sz w:val="24"/>
          <w:szCs w:val="24"/>
          <w:rtl/>
        </w:rPr>
        <w:t>"</w:t>
      </w:r>
      <w:r w:rsidRPr="00657886">
        <w:rPr>
          <w:rFonts w:ascii="Arial" w:hAnsi="Arial" w:hint="cs"/>
          <w:sz w:val="24"/>
          <w:szCs w:val="24"/>
          <w:rtl/>
        </w:rPr>
        <w:t>ע</w:t>
      </w:r>
      <w:r w:rsidRPr="00657886">
        <w:rPr>
          <w:rFonts w:ascii="Arial" w:hAnsi="Arial"/>
          <w:sz w:val="24"/>
          <w:szCs w:val="24"/>
          <w:rtl/>
        </w:rPr>
        <w:t xml:space="preserve"> 241-284</w:t>
      </w:r>
      <w:r w:rsidRPr="00657886">
        <w:rPr>
          <w:rFonts w:ascii="Arial" w:hAnsi="Arial"/>
          <w:sz w:val="24"/>
          <w:szCs w:val="24"/>
        </w:rPr>
        <w:t>.*</w:t>
      </w:r>
    </w:p>
    <w:p w:rsidR="00657886" w:rsidRDefault="00657886" w:rsidP="00657886">
      <w:pPr>
        <w:bidi/>
        <w:spacing w:before="240"/>
        <w:rPr>
          <w:rFonts w:ascii="Arial" w:hAnsi="Arial"/>
          <w:b/>
          <w:bCs/>
          <w:sz w:val="24"/>
          <w:szCs w:val="24"/>
          <w:rtl/>
        </w:rPr>
      </w:pPr>
    </w:p>
    <w:p w:rsidR="00657886" w:rsidRPr="00657886" w:rsidRDefault="00657886" w:rsidP="00657886">
      <w:pPr>
        <w:bidi/>
        <w:spacing w:before="240"/>
        <w:rPr>
          <w:rFonts w:ascii="Arial" w:hAnsi="Arial"/>
          <w:b/>
          <w:bCs/>
          <w:sz w:val="24"/>
          <w:szCs w:val="24"/>
          <w:u w:val="single"/>
          <w:rtl/>
        </w:rPr>
      </w:pPr>
      <w:r w:rsidRPr="00657886">
        <w:rPr>
          <w:rFonts w:ascii="Arial" w:hAnsi="Arial" w:hint="cs"/>
          <w:b/>
          <w:bCs/>
          <w:sz w:val="24"/>
          <w:szCs w:val="24"/>
          <w:rtl/>
        </w:rPr>
        <w:t>שיעור 6:</w:t>
      </w:r>
      <w:r w:rsidRPr="00657886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קביעת</w:t>
      </w:r>
      <w:r w:rsidRPr="00657886">
        <w:rPr>
          <w:rFonts w:ascii="Arial" w:hAnsi="Arial"/>
          <w:b/>
          <w:bCs/>
          <w:sz w:val="24"/>
          <w:szCs w:val="24"/>
          <w:u w:val="single"/>
          <w:rtl/>
        </w:rPr>
        <w:t xml:space="preserve">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מדיניות</w:t>
      </w:r>
      <w:r w:rsidRPr="00657886">
        <w:rPr>
          <w:rFonts w:ascii="Arial" w:hAnsi="Arial"/>
          <w:b/>
          <w:bCs/>
          <w:sz w:val="24"/>
          <w:szCs w:val="24"/>
          <w:u w:val="single"/>
          <w:rtl/>
        </w:rPr>
        <w:t xml:space="preserve">: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מקרי</w:t>
      </w:r>
      <w:r w:rsidRPr="00657886">
        <w:rPr>
          <w:rFonts w:ascii="Arial" w:hAnsi="Arial"/>
          <w:b/>
          <w:bCs/>
          <w:sz w:val="24"/>
          <w:szCs w:val="24"/>
          <w:u w:val="single"/>
          <w:rtl/>
        </w:rPr>
        <w:t xml:space="preserve"> </w:t>
      </w:r>
      <w:r w:rsidRPr="00657886">
        <w:rPr>
          <w:rFonts w:ascii="Arial" w:hAnsi="Arial" w:hint="cs"/>
          <w:b/>
          <w:bCs/>
          <w:sz w:val="24"/>
          <w:szCs w:val="24"/>
          <w:u w:val="single"/>
          <w:rtl/>
        </w:rPr>
        <w:t>בוחן</w:t>
      </w:r>
      <w:r w:rsidRPr="00657886">
        <w:rPr>
          <w:rFonts w:ascii="Arial" w:hAnsi="Arial"/>
          <w:b/>
          <w:bCs/>
          <w:sz w:val="24"/>
          <w:szCs w:val="24"/>
          <w:u w:val="single"/>
        </w:rPr>
        <w:t xml:space="preserve"> </w:t>
      </w:r>
    </w:p>
    <w:p w:rsidR="00657886" w:rsidRPr="00657886" w:rsidRDefault="00230F41" w:rsidP="00657886">
      <w:pPr>
        <w:bidi/>
        <w:spacing w:before="240"/>
        <w:rPr>
          <w:rFonts w:ascii="Arial" w:hAnsi="Arial"/>
          <w:sz w:val="24"/>
          <w:szCs w:val="24"/>
          <w:rtl/>
        </w:rPr>
      </w:pPr>
      <w:r w:rsidRPr="00230F41">
        <w:rPr>
          <w:rFonts w:ascii="Arial" w:hAnsi="Arial" w:hint="cs"/>
          <w:sz w:val="24"/>
          <w:szCs w:val="24"/>
          <w:u w:val="single"/>
          <w:rtl/>
        </w:rPr>
        <w:t>קריאת חובה</w:t>
      </w:r>
      <w:r>
        <w:rPr>
          <w:rFonts w:ascii="Arial" w:hAnsi="Arial" w:hint="cs"/>
          <w:sz w:val="24"/>
          <w:szCs w:val="24"/>
          <w:rtl/>
        </w:rPr>
        <w:t xml:space="preserve">: </w:t>
      </w:r>
      <w:r w:rsidR="00657886" w:rsidRPr="00657886">
        <w:rPr>
          <w:rFonts w:ascii="Arial" w:hAnsi="Arial" w:hint="cs"/>
          <w:sz w:val="24"/>
          <w:szCs w:val="24"/>
          <w:rtl/>
        </w:rPr>
        <w:t>דוד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נחמיאס</w:t>
      </w:r>
      <w:r w:rsidR="00657886" w:rsidRPr="00657886">
        <w:rPr>
          <w:rFonts w:ascii="Arial" w:hAnsi="Arial"/>
          <w:sz w:val="24"/>
          <w:szCs w:val="24"/>
          <w:rtl/>
        </w:rPr>
        <w:t xml:space="preserve">, </w:t>
      </w:r>
      <w:r w:rsidR="00657886" w:rsidRPr="00657886">
        <w:rPr>
          <w:rFonts w:ascii="Arial" w:hAnsi="Arial" w:hint="cs"/>
          <w:sz w:val="24"/>
          <w:szCs w:val="24"/>
          <w:rtl/>
        </w:rPr>
        <w:t>אורי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ארבל</w:t>
      </w:r>
      <w:r w:rsidR="00657886" w:rsidRPr="00657886">
        <w:rPr>
          <w:rFonts w:ascii="Arial" w:hAnsi="Arial"/>
          <w:sz w:val="24"/>
          <w:szCs w:val="24"/>
          <w:rtl/>
        </w:rPr>
        <w:t>-</w:t>
      </w:r>
      <w:r w:rsidR="00657886" w:rsidRPr="00657886">
        <w:rPr>
          <w:rFonts w:ascii="Arial" w:hAnsi="Arial" w:hint="cs"/>
          <w:sz w:val="24"/>
          <w:szCs w:val="24"/>
          <w:rtl/>
        </w:rPr>
        <w:t>גנץ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ואסף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מידני</w:t>
      </w:r>
      <w:r w:rsidR="00657886" w:rsidRPr="00657886">
        <w:rPr>
          <w:rFonts w:ascii="Arial" w:hAnsi="Arial"/>
          <w:sz w:val="24"/>
          <w:szCs w:val="24"/>
          <w:rtl/>
        </w:rPr>
        <w:t xml:space="preserve">, </w:t>
      </w:r>
      <w:r w:rsidR="00657886" w:rsidRPr="00657886">
        <w:rPr>
          <w:rFonts w:ascii="Arial" w:hAnsi="Arial" w:hint="cs"/>
          <w:sz w:val="24"/>
          <w:szCs w:val="24"/>
          <w:rtl/>
        </w:rPr>
        <w:t>מדיניות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ציבורית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בישראל</w:t>
      </w:r>
      <w:r w:rsidR="00657886" w:rsidRPr="00657886">
        <w:rPr>
          <w:rFonts w:ascii="Arial" w:hAnsi="Arial"/>
          <w:sz w:val="24"/>
          <w:szCs w:val="24"/>
          <w:rtl/>
        </w:rPr>
        <w:t xml:space="preserve">: </w:t>
      </w:r>
      <w:r w:rsidR="00657886" w:rsidRPr="00657886">
        <w:rPr>
          <w:rFonts w:ascii="Arial" w:hAnsi="Arial" w:hint="cs"/>
          <w:sz w:val="24"/>
          <w:szCs w:val="24"/>
          <w:rtl/>
        </w:rPr>
        <w:t>סוגיות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מרכזיות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ומקרי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בוחן</w:t>
      </w:r>
      <w:r w:rsidR="00657886" w:rsidRPr="00657886">
        <w:rPr>
          <w:rFonts w:ascii="Arial" w:hAnsi="Arial"/>
          <w:sz w:val="24"/>
          <w:szCs w:val="24"/>
          <w:rtl/>
        </w:rPr>
        <w:t>, (</w:t>
      </w:r>
      <w:r w:rsidR="00657886" w:rsidRPr="00657886">
        <w:rPr>
          <w:rFonts w:ascii="Arial" w:hAnsi="Arial" w:hint="cs"/>
          <w:sz w:val="24"/>
          <w:szCs w:val="24"/>
          <w:rtl/>
        </w:rPr>
        <w:t>רעננה</w:t>
      </w:r>
      <w:r w:rsidR="00657886" w:rsidRPr="00657886">
        <w:rPr>
          <w:rFonts w:ascii="Arial" w:hAnsi="Arial"/>
          <w:sz w:val="24"/>
          <w:szCs w:val="24"/>
          <w:rtl/>
        </w:rPr>
        <w:t xml:space="preserve">: </w:t>
      </w:r>
      <w:r w:rsidR="00657886" w:rsidRPr="00657886">
        <w:rPr>
          <w:rFonts w:ascii="Arial" w:hAnsi="Arial" w:hint="cs"/>
          <w:sz w:val="24"/>
          <w:szCs w:val="24"/>
          <w:rtl/>
        </w:rPr>
        <w:t>האוניברסיטה</w:t>
      </w:r>
      <w:r w:rsidR="00657886" w:rsidRPr="00657886">
        <w:rPr>
          <w:rFonts w:ascii="Arial" w:hAnsi="Arial"/>
          <w:sz w:val="24"/>
          <w:szCs w:val="24"/>
          <w:rtl/>
        </w:rPr>
        <w:t xml:space="preserve"> </w:t>
      </w:r>
      <w:r w:rsidR="00657886" w:rsidRPr="00657886">
        <w:rPr>
          <w:rFonts w:ascii="Arial" w:hAnsi="Arial" w:hint="cs"/>
          <w:sz w:val="24"/>
          <w:szCs w:val="24"/>
          <w:rtl/>
        </w:rPr>
        <w:t>הפתוחה</w:t>
      </w:r>
      <w:r w:rsidR="00657886" w:rsidRPr="00657886">
        <w:rPr>
          <w:rFonts w:ascii="Arial" w:hAnsi="Arial"/>
          <w:sz w:val="24"/>
          <w:szCs w:val="24"/>
          <w:rtl/>
        </w:rPr>
        <w:t xml:space="preserve">, 2010), </w:t>
      </w:r>
      <w:r w:rsidR="00657886" w:rsidRPr="00657886">
        <w:rPr>
          <w:rFonts w:ascii="Arial" w:hAnsi="Arial" w:hint="cs"/>
          <w:sz w:val="24"/>
          <w:szCs w:val="24"/>
          <w:rtl/>
        </w:rPr>
        <w:t>ע</w:t>
      </w:r>
      <w:r w:rsidR="00657886" w:rsidRPr="00657886">
        <w:rPr>
          <w:rFonts w:ascii="Arial" w:hAnsi="Arial"/>
          <w:sz w:val="24"/>
          <w:szCs w:val="24"/>
          <w:rtl/>
        </w:rPr>
        <w:t>"</w:t>
      </w:r>
      <w:r w:rsidR="00657886" w:rsidRPr="00657886">
        <w:rPr>
          <w:rFonts w:ascii="Arial" w:hAnsi="Arial" w:hint="cs"/>
          <w:sz w:val="24"/>
          <w:szCs w:val="24"/>
          <w:rtl/>
        </w:rPr>
        <w:t>ע</w:t>
      </w:r>
      <w:r w:rsidR="00657886" w:rsidRPr="00657886">
        <w:rPr>
          <w:rFonts w:ascii="Arial" w:hAnsi="Arial"/>
          <w:sz w:val="24"/>
          <w:szCs w:val="24"/>
          <w:rtl/>
        </w:rPr>
        <w:t xml:space="preserve"> 277-287, 42-53</w:t>
      </w:r>
      <w:r w:rsidR="00657886" w:rsidRPr="00657886">
        <w:rPr>
          <w:rFonts w:ascii="Arial" w:hAnsi="Arial"/>
          <w:sz w:val="24"/>
          <w:szCs w:val="24"/>
        </w:rPr>
        <w:t>.*</w:t>
      </w:r>
    </w:p>
    <w:p w:rsidR="00657886" w:rsidRPr="00657886" w:rsidRDefault="00657886" w:rsidP="00657886">
      <w:pPr>
        <w:bidi/>
        <w:spacing w:before="240"/>
        <w:rPr>
          <w:rFonts w:ascii="Arial" w:hAnsi="Arial"/>
          <w:sz w:val="24"/>
          <w:szCs w:val="24"/>
          <w:rtl/>
        </w:rPr>
      </w:pPr>
      <w:r w:rsidRPr="00657886">
        <w:rPr>
          <w:rFonts w:ascii="Arial" w:hAnsi="Arial" w:hint="cs"/>
          <w:sz w:val="24"/>
          <w:szCs w:val="24"/>
          <w:rtl/>
        </w:rPr>
        <w:t>יצחק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גל</w:t>
      </w:r>
      <w:r w:rsidRPr="00657886">
        <w:rPr>
          <w:rFonts w:ascii="Arial" w:hAnsi="Arial"/>
          <w:sz w:val="24"/>
          <w:szCs w:val="24"/>
          <w:rtl/>
        </w:rPr>
        <w:t>-</w:t>
      </w:r>
      <w:r w:rsidRPr="00657886">
        <w:rPr>
          <w:rFonts w:ascii="Arial" w:hAnsi="Arial" w:hint="cs"/>
          <w:sz w:val="24"/>
          <w:szCs w:val="24"/>
          <w:rtl/>
        </w:rPr>
        <w:t>נור</w:t>
      </w:r>
      <w:r w:rsidRPr="00657886">
        <w:rPr>
          <w:rFonts w:ascii="Arial" w:hAnsi="Arial"/>
          <w:sz w:val="24"/>
          <w:szCs w:val="24"/>
          <w:rtl/>
        </w:rPr>
        <w:t xml:space="preserve">, </w:t>
      </w:r>
      <w:r w:rsidRPr="00657886">
        <w:rPr>
          <w:rFonts w:ascii="Arial" w:hAnsi="Arial" w:hint="cs"/>
          <w:sz w:val="24"/>
          <w:szCs w:val="24"/>
          <w:rtl/>
        </w:rPr>
        <w:t>ג</w:t>
      </w:r>
      <w:r w:rsidRPr="00657886">
        <w:rPr>
          <w:rFonts w:ascii="Arial" w:hAnsi="Arial"/>
          <w:sz w:val="24"/>
          <w:szCs w:val="24"/>
          <w:rtl/>
        </w:rPr>
        <w:t>'</w:t>
      </w:r>
      <w:r w:rsidRPr="00657886">
        <w:rPr>
          <w:rFonts w:ascii="Arial" w:hAnsi="Arial" w:hint="cs"/>
          <w:sz w:val="24"/>
          <w:szCs w:val="24"/>
          <w:rtl/>
        </w:rPr>
        <w:t>ניפר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אושר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ואלמה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גדות</w:t>
      </w:r>
      <w:r w:rsidRPr="00657886">
        <w:rPr>
          <w:rFonts w:ascii="Arial" w:hAnsi="Arial"/>
          <w:sz w:val="24"/>
          <w:szCs w:val="24"/>
          <w:rtl/>
        </w:rPr>
        <w:t>-</w:t>
      </w:r>
      <w:r w:rsidRPr="00657886">
        <w:rPr>
          <w:rFonts w:ascii="Arial" w:hAnsi="Arial" w:hint="cs"/>
          <w:sz w:val="24"/>
          <w:szCs w:val="24"/>
          <w:rtl/>
        </w:rPr>
        <w:t>פרז</w:t>
      </w:r>
      <w:r w:rsidRPr="00657886">
        <w:rPr>
          <w:rFonts w:ascii="Arial" w:hAnsi="Arial"/>
          <w:sz w:val="24"/>
          <w:szCs w:val="24"/>
          <w:rtl/>
        </w:rPr>
        <w:t xml:space="preserve">, </w:t>
      </w:r>
      <w:r w:rsidRPr="00657886">
        <w:rPr>
          <w:rFonts w:ascii="Arial" w:hAnsi="Arial" w:hint="cs"/>
          <w:sz w:val="24"/>
          <w:szCs w:val="24"/>
          <w:rtl/>
        </w:rPr>
        <w:t>הסביבה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הפוליטית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של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קביעת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מדיניות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ציבורית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בישראל</w:t>
      </w:r>
      <w:r w:rsidRPr="00657886">
        <w:rPr>
          <w:rFonts w:ascii="Arial" w:hAnsi="Arial"/>
          <w:sz w:val="24"/>
          <w:szCs w:val="24"/>
          <w:rtl/>
        </w:rPr>
        <w:t>, (</w:t>
      </w:r>
      <w:r w:rsidRPr="00657886">
        <w:rPr>
          <w:rFonts w:ascii="Arial" w:hAnsi="Arial" w:hint="cs"/>
          <w:sz w:val="24"/>
          <w:szCs w:val="24"/>
          <w:rtl/>
        </w:rPr>
        <w:t>ירושלים</w:t>
      </w:r>
      <w:r w:rsidRPr="00657886">
        <w:rPr>
          <w:rFonts w:ascii="Arial" w:hAnsi="Arial"/>
          <w:sz w:val="24"/>
          <w:szCs w:val="24"/>
          <w:rtl/>
        </w:rPr>
        <w:t xml:space="preserve">: </w:t>
      </w:r>
      <w:r w:rsidRPr="00657886">
        <w:rPr>
          <w:rFonts w:ascii="Arial" w:hAnsi="Arial" w:hint="cs"/>
          <w:sz w:val="24"/>
          <w:szCs w:val="24"/>
          <w:rtl/>
        </w:rPr>
        <w:t>מאגנס</w:t>
      </w:r>
      <w:r w:rsidRPr="00657886">
        <w:rPr>
          <w:rFonts w:ascii="Arial" w:hAnsi="Arial"/>
          <w:sz w:val="24"/>
          <w:szCs w:val="24"/>
          <w:rtl/>
        </w:rPr>
        <w:t xml:space="preserve">), </w:t>
      </w:r>
      <w:r w:rsidRPr="00657886">
        <w:rPr>
          <w:rFonts w:ascii="Arial" w:hAnsi="Arial" w:hint="cs"/>
          <w:sz w:val="24"/>
          <w:szCs w:val="24"/>
          <w:rtl/>
        </w:rPr>
        <w:t>ע</w:t>
      </w:r>
      <w:r w:rsidRPr="00657886">
        <w:rPr>
          <w:rFonts w:ascii="Arial" w:hAnsi="Arial"/>
          <w:sz w:val="24"/>
          <w:szCs w:val="24"/>
          <w:rtl/>
        </w:rPr>
        <w:t>"</w:t>
      </w:r>
      <w:r w:rsidRPr="00657886">
        <w:rPr>
          <w:rFonts w:ascii="Arial" w:hAnsi="Arial" w:hint="cs"/>
          <w:sz w:val="24"/>
          <w:szCs w:val="24"/>
          <w:rtl/>
        </w:rPr>
        <w:t>ע</w:t>
      </w:r>
      <w:r w:rsidRPr="00657886">
        <w:rPr>
          <w:rFonts w:ascii="Arial" w:hAnsi="Arial"/>
          <w:sz w:val="24"/>
          <w:szCs w:val="24"/>
          <w:rtl/>
        </w:rPr>
        <w:t xml:space="preserve"> 225-245</w:t>
      </w:r>
      <w:r w:rsidRPr="00657886">
        <w:rPr>
          <w:rFonts w:ascii="Arial" w:hAnsi="Arial"/>
          <w:sz w:val="24"/>
          <w:szCs w:val="24"/>
        </w:rPr>
        <w:t>.</w:t>
      </w:r>
    </w:p>
    <w:p w:rsidR="00657886" w:rsidRDefault="00657886" w:rsidP="00657886">
      <w:pPr>
        <w:bidi/>
        <w:spacing w:before="240"/>
        <w:rPr>
          <w:rFonts w:ascii="Arial" w:hAnsi="Arial"/>
          <w:sz w:val="24"/>
          <w:szCs w:val="24"/>
          <w:rtl/>
        </w:rPr>
      </w:pPr>
      <w:r w:rsidRPr="00657886">
        <w:rPr>
          <w:rFonts w:ascii="Arial" w:hAnsi="Arial" w:hint="cs"/>
          <w:sz w:val="24"/>
          <w:szCs w:val="24"/>
          <w:rtl/>
        </w:rPr>
        <w:t>יצחק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גל</w:t>
      </w:r>
      <w:r w:rsidRPr="00657886">
        <w:rPr>
          <w:rFonts w:ascii="Arial" w:hAnsi="Arial"/>
          <w:sz w:val="24"/>
          <w:szCs w:val="24"/>
          <w:rtl/>
        </w:rPr>
        <w:t>-</w:t>
      </w:r>
      <w:r w:rsidRPr="00657886">
        <w:rPr>
          <w:rFonts w:ascii="Arial" w:hAnsi="Arial" w:hint="cs"/>
          <w:sz w:val="24"/>
          <w:szCs w:val="24"/>
          <w:rtl/>
        </w:rPr>
        <w:t>נור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ודנה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proofErr w:type="spellStart"/>
      <w:r w:rsidRPr="00657886">
        <w:rPr>
          <w:rFonts w:ascii="Arial" w:hAnsi="Arial" w:hint="cs"/>
          <w:sz w:val="24"/>
          <w:szCs w:val="24"/>
          <w:rtl/>
        </w:rPr>
        <w:t>בלאנדר</w:t>
      </w:r>
      <w:proofErr w:type="spellEnd"/>
      <w:r w:rsidRPr="00657886">
        <w:rPr>
          <w:rFonts w:ascii="Arial" w:hAnsi="Arial"/>
          <w:sz w:val="24"/>
          <w:szCs w:val="24"/>
          <w:rtl/>
        </w:rPr>
        <w:t xml:space="preserve">, </w:t>
      </w:r>
      <w:r w:rsidRPr="00657886">
        <w:rPr>
          <w:rFonts w:ascii="Arial" w:hAnsi="Arial" w:hint="cs"/>
          <w:sz w:val="24"/>
          <w:szCs w:val="24"/>
          <w:rtl/>
        </w:rPr>
        <w:t>המערכת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הפוליטית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בישראל</w:t>
      </w:r>
      <w:r w:rsidRPr="00657886">
        <w:rPr>
          <w:rFonts w:ascii="Arial" w:hAnsi="Arial"/>
          <w:sz w:val="24"/>
          <w:szCs w:val="24"/>
          <w:rtl/>
        </w:rPr>
        <w:t>, (</w:t>
      </w:r>
      <w:r w:rsidRPr="00657886">
        <w:rPr>
          <w:rFonts w:ascii="Arial" w:hAnsi="Arial" w:hint="cs"/>
          <w:sz w:val="24"/>
          <w:szCs w:val="24"/>
          <w:rtl/>
        </w:rPr>
        <w:t>ירושלים</w:t>
      </w:r>
      <w:r w:rsidRPr="00657886">
        <w:rPr>
          <w:rFonts w:ascii="Arial" w:hAnsi="Arial"/>
          <w:sz w:val="24"/>
          <w:szCs w:val="24"/>
          <w:rtl/>
        </w:rPr>
        <w:t xml:space="preserve">: </w:t>
      </w:r>
      <w:r w:rsidRPr="00657886">
        <w:rPr>
          <w:rFonts w:ascii="Arial" w:hAnsi="Arial" w:hint="cs"/>
          <w:sz w:val="24"/>
          <w:szCs w:val="24"/>
          <w:rtl/>
        </w:rPr>
        <w:t>המכון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הישראלי</w:t>
      </w:r>
      <w:r w:rsidRPr="00657886">
        <w:rPr>
          <w:rFonts w:ascii="Arial" w:hAnsi="Arial"/>
          <w:sz w:val="24"/>
          <w:szCs w:val="24"/>
          <w:rtl/>
        </w:rPr>
        <w:t xml:space="preserve"> </w:t>
      </w:r>
      <w:r w:rsidRPr="00657886">
        <w:rPr>
          <w:rFonts w:ascii="Arial" w:hAnsi="Arial" w:hint="cs"/>
          <w:sz w:val="24"/>
          <w:szCs w:val="24"/>
          <w:rtl/>
        </w:rPr>
        <w:t>לדמוקרטיה</w:t>
      </w:r>
      <w:r w:rsidRPr="00657886">
        <w:rPr>
          <w:rFonts w:ascii="Arial" w:hAnsi="Arial"/>
          <w:sz w:val="24"/>
          <w:szCs w:val="24"/>
          <w:rtl/>
        </w:rPr>
        <w:t xml:space="preserve">, 2013), </w:t>
      </w:r>
      <w:r w:rsidRPr="00657886">
        <w:rPr>
          <w:rFonts w:ascii="Arial" w:hAnsi="Arial" w:hint="cs"/>
          <w:sz w:val="24"/>
          <w:szCs w:val="24"/>
          <w:rtl/>
        </w:rPr>
        <w:t>ע</w:t>
      </w:r>
      <w:r w:rsidRPr="00657886">
        <w:rPr>
          <w:rFonts w:ascii="Arial" w:hAnsi="Arial"/>
          <w:sz w:val="24"/>
          <w:szCs w:val="24"/>
          <w:rtl/>
        </w:rPr>
        <w:t>"</w:t>
      </w:r>
      <w:r w:rsidRPr="00657886">
        <w:rPr>
          <w:rFonts w:ascii="Arial" w:hAnsi="Arial" w:hint="cs"/>
          <w:sz w:val="24"/>
          <w:szCs w:val="24"/>
          <w:rtl/>
        </w:rPr>
        <w:t>ע</w:t>
      </w:r>
      <w:r w:rsidRPr="00657886">
        <w:rPr>
          <w:rFonts w:ascii="Arial" w:hAnsi="Arial"/>
          <w:sz w:val="24"/>
          <w:szCs w:val="24"/>
          <w:rtl/>
        </w:rPr>
        <w:t xml:space="preserve"> 1027-1115.*</w:t>
      </w:r>
    </w:p>
    <w:p w:rsidR="00657886" w:rsidRDefault="00657886" w:rsidP="00657886">
      <w:pPr>
        <w:bidi/>
        <w:spacing w:before="240"/>
        <w:rPr>
          <w:rFonts w:ascii="Arial" w:hAnsi="Arial"/>
          <w:sz w:val="24"/>
          <w:szCs w:val="24"/>
          <w:rtl/>
        </w:rPr>
      </w:pPr>
    </w:p>
    <w:sectPr w:rsidR="00657886" w:rsidSect="00BD0A3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75" w:rsidRDefault="00283B75" w:rsidP="0031491F">
      <w:pPr>
        <w:spacing w:after="0" w:line="240" w:lineRule="auto"/>
      </w:pPr>
      <w:r>
        <w:separator/>
      </w:r>
    </w:p>
  </w:endnote>
  <w:endnote w:type="continuationSeparator" w:id="0">
    <w:p w:rsidR="00283B75" w:rsidRDefault="00283B75" w:rsidP="0031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F0" w:rsidRPr="00352BF0" w:rsidRDefault="00A74D00">
    <w:pPr>
      <w:pStyle w:val="ac"/>
      <w:rPr>
        <w:rFonts w:ascii="Verdana" w:hAnsi="Verdana"/>
        <w:sz w:val="16"/>
        <w:szCs w:val="16"/>
        <w:rtl/>
        <w:cs/>
      </w:rPr>
    </w:pPr>
    <w:r w:rsidRPr="00352BF0">
      <w:rPr>
        <w:rFonts w:ascii="Verdana" w:hAnsi="Verdana"/>
        <w:sz w:val="16"/>
        <w:szCs w:val="16"/>
      </w:rPr>
      <w:fldChar w:fldCharType="begin"/>
    </w:r>
    <w:r w:rsidR="00352BF0" w:rsidRPr="00352BF0">
      <w:rPr>
        <w:rFonts w:ascii="Verdana" w:hAnsi="Verdana"/>
        <w:sz w:val="16"/>
        <w:szCs w:val="16"/>
        <w:rtl/>
        <w:cs/>
      </w:rPr>
      <w:instrText>PAGE   \* MERGEFORMAT</w:instrText>
    </w:r>
    <w:r w:rsidRPr="00352BF0">
      <w:rPr>
        <w:rFonts w:ascii="Verdana" w:hAnsi="Verdana"/>
        <w:sz w:val="16"/>
        <w:szCs w:val="16"/>
      </w:rPr>
      <w:fldChar w:fldCharType="separate"/>
    </w:r>
    <w:r w:rsidR="00D76AD5" w:rsidRPr="00D76AD5">
      <w:rPr>
        <w:rFonts w:ascii="Verdana" w:hAnsi="Verdana" w:cs="Verdana"/>
        <w:noProof/>
        <w:sz w:val="16"/>
        <w:szCs w:val="16"/>
        <w:lang w:val="he-IL"/>
      </w:rPr>
      <w:t>1</w:t>
    </w:r>
    <w:r w:rsidRPr="00352BF0">
      <w:rPr>
        <w:rFonts w:ascii="Verdana" w:hAnsi="Verdana"/>
        <w:sz w:val="16"/>
        <w:szCs w:val="16"/>
      </w:rPr>
      <w:fldChar w:fldCharType="end"/>
    </w:r>
  </w:p>
  <w:p w:rsidR="00352BF0" w:rsidRDefault="00352B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75" w:rsidRDefault="00283B75" w:rsidP="0031491F">
      <w:pPr>
        <w:spacing w:after="0" w:line="240" w:lineRule="auto"/>
      </w:pPr>
      <w:r>
        <w:separator/>
      </w:r>
    </w:p>
  </w:footnote>
  <w:footnote w:type="continuationSeparator" w:id="0">
    <w:p w:rsidR="00283B75" w:rsidRDefault="00283B75" w:rsidP="0031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1F" w:rsidRPr="0031491F" w:rsidRDefault="00F20F37" w:rsidP="0031491F">
    <w:pPr>
      <w:pStyle w:val="aa"/>
      <w:jc w:val="center"/>
    </w:pPr>
    <w:r>
      <w:rPr>
        <w:noProof/>
      </w:rPr>
      <w:drawing>
        <wp:inline distT="0" distB="0" distL="0" distR="0" wp14:anchorId="67B83AE7" wp14:editId="21B8A87B">
          <wp:extent cx="2085975" cy="857250"/>
          <wp:effectExtent l="0" t="0" r="9525" b="0"/>
          <wp:docPr id="1" name="תמונה 1" descr="לוגו חד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חד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08C2"/>
    <w:multiLevelType w:val="hybridMultilevel"/>
    <w:tmpl w:val="9508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9"/>
    <w:rsid w:val="00016B94"/>
    <w:rsid w:val="00020815"/>
    <w:rsid w:val="000246A6"/>
    <w:rsid w:val="00027F1F"/>
    <w:rsid w:val="00037E98"/>
    <w:rsid w:val="000411F1"/>
    <w:rsid w:val="00051036"/>
    <w:rsid w:val="000563F4"/>
    <w:rsid w:val="00075AD7"/>
    <w:rsid w:val="000805A9"/>
    <w:rsid w:val="000C3200"/>
    <w:rsid w:val="000C3C00"/>
    <w:rsid w:val="000C530B"/>
    <w:rsid w:val="000D5636"/>
    <w:rsid w:val="000F1F85"/>
    <w:rsid w:val="00110E2E"/>
    <w:rsid w:val="001146C8"/>
    <w:rsid w:val="00132BF7"/>
    <w:rsid w:val="00133983"/>
    <w:rsid w:val="0014420D"/>
    <w:rsid w:val="00144FE8"/>
    <w:rsid w:val="00145CD6"/>
    <w:rsid w:val="00146A98"/>
    <w:rsid w:val="00161331"/>
    <w:rsid w:val="00177D48"/>
    <w:rsid w:val="00181002"/>
    <w:rsid w:val="001830F0"/>
    <w:rsid w:val="0018484D"/>
    <w:rsid w:val="00190AF4"/>
    <w:rsid w:val="001B6EEC"/>
    <w:rsid w:val="001D7C96"/>
    <w:rsid w:val="00211648"/>
    <w:rsid w:val="00214DD2"/>
    <w:rsid w:val="00223119"/>
    <w:rsid w:val="00230F41"/>
    <w:rsid w:val="00243929"/>
    <w:rsid w:val="00247D68"/>
    <w:rsid w:val="002568AF"/>
    <w:rsid w:val="00264589"/>
    <w:rsid w:val="002744AD"/>
    <w:rsid w:val="00277DF6"/>
    <w:rsid w:val="0028237F"/>
    <w:rsid w:val="00283B75"/>
    <w:rsid w:val="0028794A"/>
    <w:rsid w:val="00287F4E"/>
    <w:rsid w:val="002931E3"/>
    <w:rsid w:val="002A1D12"/>
    <w:rsid w:val="002C4A6D"/>
    <w:rsid w:val="002E07CA"/>
    <w:rsid w:val="002E137C"/>
    <w:rsid w:val="002E36B4"/>
    <w:rsid w:val="0031491F"/>
    <w:rsid w:val="003375E5"/>
    <w:rsid w:val="00352BF0"/>
    <w:rsid w:val="003574B0"/>
    <w:rsid w:val="003952D8"/>
    <w:rsid w:val="003B32C5"/>
    <w:rsid w:val="003D0652"/>
    <w:rsid w:val="003D0DD8"/>
    <w:rsid w:val="003D49E9"/>
    <w:rsid w:val="003E7D65"/>
    <w:rsid w:val="003F32B5"/>
    <w:rsid w:val="004059CF"/>
    <w:rsid w:val="00406BCA"/>
    <w:rsid w:val="0042771D"/>
    <w:rsid w:val="00451C43"/>
    <w:rsid w:val="00464CE3"/>
    <w:rsid w:val="00472D90"/>
    <w:rsid w:val="004924BA"/>
    <w:rsid w:val="00493070"/>
    <w:rsid w:val="004A1E9A"/>
    <w:rsid w:val="004A47BC"/>
    <w:rsid w:val="004A4E34"/>
    <w:rsid w:val="004D1366"/>
    <w:rsid w:val="004F58E9"/>
    <w:rsid w:val="00502B71"/>
    <w:rsid w:val="00521868"/>
    <w:rsid w:val="00530FC8"/>
    <w:rsid w:val="00531CC1"/>
    <w:rsid w:val="00540DAB"/>
    <w:rsid w:val="005441C1"/>
    <w:rsid w:val="00544692"/>
    <w:rsid w:val="0054756F"/>
    <w:rsid w:val="00547B95"/>
    <w:rsid w:val="00565A83"/>
    <w:rsid w:val="00570B3B"/>
    <w:rsid w:val="005743C5"/>
    <w:rsid w:val="0058643E"/>
    <w:rsid w:val="00586A53"/>
    <w:rsid w:val="00595A08"/>
    <w:rsid w:val="00595F35"/>
    <w:rsid w:val="005D3358"/>
    <w:rsid w:val="005D40D4"/>
    <w:rsid w:val="005E0621"/>
    <w:rsid w:val="005E1566"/>
    <w:rsid w:val="00602E06"/>
    <w:rsid w:val="00604AED"/>
    <w:rsid w:val="00610D3B"/>
    <w:rsid w:val="006419E0"/>
    <w:rsid w:val="00644826"/>
    <w:rsid w:val="0064741D"/>
    <w:rsid w:val="00657886"/>
    <w:rsid w:val="00681518"/>
    <w:rsid w:val="00684A5F"/>
    <w:rsid w:val="0069182E"/>
    <w:rsid w:val="006C43DD"/>
    <w:rsid w:val="006C4DD9"/>
    <w:rsid w:val="006D4CEC"/>
    <w:rsid w:val="006E2A4F"/>
    <w:rsid w:val="006E5BF1"/>
    <w:rsid w:val="006E7034"/>
    <w:rsid w:val="00715ED4"/>
    <w:rsid w:val="007216FA"/>
    <w:rsid w:val="007246AF"/>
    <w:rsid w:val="0074633F"/>
    <w:rsid w:val="007479AB"/>
    <w:rsid w:val="0077100B"/>
    <w:rsid w:val="00777E46"/>
    <w:rsid w:val="00784518"/>
    <w:rsid w:val="00791975"/>
    <w:rsid w:val="007A3F20"/>
    <w:rsid w:val="007B4189"/>
    <w:rsid w:val="007C0BFE"/>
    <w:rsid w:val="008115D0"/>
    <w:rsid w:val="00826DD4"/>
    <w:rsid w:val="00847353"/>
    <w:rsid w:val="00853050"/>
    <w:rsid w:val="00860D9E"/>
    <w:rsid w:val="00865AEC"/>
    <w:rsid w:val="008804FB"/>
    <w:rsid w:val="008844FC"/>
    <w:rsid w:val="00891F2E"/>
    <w:rsid w:val="008968DB"/>
    <w:rsid w:val="008A2E8F"/>
    <w:rsid w:val="008B57D9"/>
    <w:rsid w:val="008B7E49"/>
    <w:rsid w:val="008C41BB"/>
    <w:rsid w:val="008C5625"/>
    <w:rsid w:val="008F7D7A"/>
    <w:rsid w:val="00900375"/>
    <w:rsid w:val="009045F1"/>
    <w:rsid w:val="00910B37"/>
    <w:rsid w:val="00915514"/>
    <w:rsid w:val="00916D22"/>
    <w:rsid w:val="00934BDF"/>
    <w:rsid w:val="009735EC"/>
    <w:rsid w:val="009753F3"/>
    <w:rsid w:val="009801AD"/>
    <w:rsid w:val="00985FDD"/>
    <w:rsid w:val="00987BC6"/>
    <w:rsid w:val="009B5776"/>
    <w:rsid w:val="009B76AE"/>
    <w:rsid w:val="009C13EA"/>
    <w:rsid w:val="009C3E93"/>
    <w:rsid w:val="009D04D4"/>
    <w:rsid w:val="009E5D34"/>
    <w:rsid w:val="009F7109"/>
    <w:rsid w:val="00A048A1"/>
    <w:rsid w:val="00A10F68"/>
    <w:rsid w:val="00A16EE4"/>
    <w:rsid w:val="00A17B05"/>
    <w:rsid w:val="00A244E6"/>
    <w:rsid w:val="00A32ED1"/>
    <w:rsid w:val="00A34F0A"/>
    <w:rsid w:val="00A3575C"/>
    <w:rsid w:val="00A437F3"/>
    <w:rsid w:val="00A47FB7"/>
    <w:rsid w:val="00A51553"/>
    <w:rsid w:val="00A64156"/>
    <w:rsid w:val="00A67B0A"/>
    <w:rsid w:val="00A74D00"/>
    <w:rsid w:val="00A85DED"/>
    <w:rsid w:val="00A87DA0"/>
    <w:rsid w:val="00A93C29"/>
    <w:rsid w:val="00AA738A"/>
    <w:rsid w:val="00AA7ACF"/>
    <w:rsid w:val="00AC0619"/>
    <w:rsid w:val="00AC2130"/>
    <w:rsid w:val="00AE0E75"/>
    <w:rsid w:val="00AE5E1E"/>
    <w:rsid w:val="00AF4322"/>
    <w:rsid w:val="00B01B11"/>
    <w:rsid w:val="00B13A44"/>
    <w:rsid w:val="00B2413C"/>
    <w:rsid w:val="00B31C97"/>
    <w:rsid w:val="00B34A7C"/>
    <w:rsid w:val="00B93BDB"/>
    <w:rsid w:val="00BA34DA"/>
    <w:rsid w:val="00BC2A5B"/>
    <w:rsid w:val="00BC6B50"/>
    <w:rsid w:val="00BD0A30"/>
    <w:rsid w:val="00BD4FA1"/>
    <w:rsid w:val="00BE0945"/>
    <w:rsid w:val="00C00D88"/>
    <w:rsid w:val="00C03EA7"/>
    <w:rsid w:val="00C41A5F"/>
    <w:rsid w:val="00C53A18"/>
    <w:rsid w:val="00C60364"/>
    <w:rsid w:val="00C635AD"/>
    <w:rsid w:val="00C6710A"/>
    <w:rsid w:val="00C86EFF"/>
    <w:rsid w:val="00C87FD8"/>
    <w:rsid w:val="00C91F6C"/>
    <w:rsid w:val="00CA0026"/>
    <w:rsid w:val="00CC08C8"/>
    <w:rsid w:val="00CC2746"/>
    <w:rsid w:val="00CC742D"/>
    <w:rsid w:val="00CD126F"/>
    <w:rsid w:val="00CE308B"/>
    <w:rsid w:val="00CE7D38"/>
    <w:rsid w:val="00CF41F3"/>
    <w:rsid w:val="00D00ACB"/>
    <w:rsid w:val="00D0129A"/>
    <w:rsid w:val="00D133C3"/>
    <w:rsid w:val="00D33A73"/>
    <w:rsid w:val="00D37995"/>
    <w:rsid w:val="00D531A7"/>
    <w:rsid w:val="00D76AD5"/>
    <w:rsid w:val="00D8177F"/>
    <w:rsid w:val="00D86E9B"/>
    <w:rsid w:val="00D87B35"/>
    <w:rsid w:val="00D929CB"/>
    <w:rsid w:val="00D93B4B"/>
    <w:rsid w:val="00DA038F"/>
    <w:rsid w:val="00DA18D7"/>
    <w:rsid w:val="00DC3B48"/>
    <w:rsid w:val="00DF387F"/>
    <w:rsid w:val="00E00512"/>
    <w:rsid w:val="00E00D97"/>
    <w:rsid w:val="00E112FD"/>
    <w:rsid w:val="00E14213"/>
    <w:rsid w:val="00E33F01"/>
    <w:rsid w:val="00E61BD6"/>
    <w:rsid w:val="00E63A6B"/>
    <w:rsid w:val="00E8335F"/>
    <w:rsid w:val="00E83857"/>
    <w:rsid w:val="00E97610"/>
    <w:rsid w:val="00EA6925"/>
    <w:rsid w:val="00EB286D"/>
    <w:rsid w:val="00EC1665"/>
    <w:rsid w:val="00ED01B2"/>
    <w:rsid w:val="00ED0498"/>
    <w:rsid w:val="00ED3ADD"/>
    <w:rsid w:val="00ED7E6E"/>
    <w:rsid w:val="00EE1D9B"/>
    <w:rsid w:val="00EE63F6"/>
    <w:rsid w:val="00EF4B20"/>
    <w:rsid w:val="00F04041"/>
    <w:rsid w:val="00F13AF3"/>
    <w:rsid w:val="00F158E1"/>
    <w:rsid w:val="00F20F37"/>
    <w:rsid w:val="00F56A2E"/>
    <w:rsid w:val="00FA484A"/>
    <w:rsid w:val="00FC305E"/>
    <w:rsid w:val="00FD4C3C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6A53"/>
    <w:pPr>
      <w:keepNext/>
      <w:autoSpaceDE w:val="0"/>
      <w:autoSpaceDN w:val="0"/>
      <w:bidi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styleId="5">
    <w:name w:val="heading 5"/>
    <w:basedOn w:val="a"/>
    <w:next w:val="a"/>
    <w:link w:val="50"/>
    <w:qFormat/>
    <w:rsid w:val="00586A53"/>
    <w:pPr>
      <w:keepNext/>
      <w:autoSpaceDE w:val="0"/>
      <w:autoSpaceDN w:val="0"/>
      <w:bidi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4"/>
      <w:u w:val="single"/>
      <w:lang w:eastAsia="he-IL"/>
    </w:rPr>
  </w:style>
  <w:style w:type="paragraph" w:styleId="6">
    <w:name w:val="heading 6"/>
    <w:basedOn w:val="a"/>
    <w:next w:val="a"/>
    <w:link w:val="60"/>
    <w:qFormat/>
    <w:rsid w:val="00586A53"/>
    <w:pPr>
      <w:keepNext/>
      <w:autoSpaceDE w:val="0"/>
      <w:autoSpaceDN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586A53"/>
    <w:rPr>
      <w:rFonts w:ascii="Times New Roman" w:eastAsia="Times New Roman" w:hAnsi="Times New Roman" w:cs="Times New Roman"/>
      <w:szCs w:val="24"/>
      <w:lang w:eastAsia="he-IL"/>
    </w:rPr>
  </w:style>
  <w:style w:type="character" w:customStyle="1" w:styleId="50">
    <w:name w:val="כותרת 5 תו"/>
    <w:link w:val="5"/>
    <w:rsid w:val="00586A53"/>
    <w:rPr>
      <w:rFonts w:ascii="Times New Roman" w:eastAsia="Times New Roman" w:hAnsi="Times New Roman" w:cs="Times New Roman"/>
      <w:sz w:val="22"/>
      <w:szCs w:val="24"/>
      <w:u w:val="single"/>
      <w:lang w:eastAsia="he-IL"/>
    </w:rPr>
  </w:style>
  <w:style w:type="character" w:customStyle="1" w:styleId="60">
    <w:name w:val="כותרת 6 תו"/>
    <w:link w:val="6"/>
    <w:rsid w:val="00586A53"/>
    <w:rPr>
      <w:rFonts w:ascii="Times New Roman" w:eastAsia="Times New Roman" w:hAnsi="Times New Roman" w:cs="Times New Roman"/>
      <w:b/>
      <w:bCs/>
      <w:i/>
      <w:iCs/>
      <w:sz w:val="24"/>
      <w:szCs w:val="26"/>
      <w:lang w:eastAsia="he-IL"/>
    </w:rPr>
  </w:style>
  <w:style w:type="paragraph" w:styleId="a3">
    <w:name w:val="Body Text Indent"/>
    <w:basedOn w:val="a"/>
    <w:link w:val="a4"/>
    <w:rsid w:val="00586A53"/>
    <w:pPr>
      <w:autoSpaceDE w:val="0"/>
      <w:autoSpaceDN w:val="0"/>
      <w:bidi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e-IL"/>
    </w:rPr>
  </w:style>
  <w:style w:type="character" w:customStyle="1" w:styleId="a4">
    <w:name w:val="כניסה בגוף טקסט תו"/>
    <w:link w:val="a3"/>
    <w:rsid w:val="00586A53"/>
    <w:rPr>
      <w:rFonts w:ascii="Times New Roman" w:eastAsia="Times New Roman" w:hAnsi="Times New Roman" w:cs="Times New Roman"/>
      <w:sz w:val="22"/>
      <w:szCs w:val="24"/>
      <w:lang w:eastAsia="he-IL"/>
    </w:rPr>
  </w:style>
  <w:style w:type="paragraph" w:styleId="3">
    <w:name w:val="Body Text 3"/>
    <w:basedOn w:val="a"/>
    <w:link w:val="30"/>
    <w:rsid w:val="00586A53"/>
    <w:pPr>
      <w:autoSpaceDE w:val="0"/>
      <w:autoSpaceDN w:val="0"/>
      <w:bidi/>
      <w:spacing w:after="0" w:line="360" w:lineRule="auto"/>
      <w:jc w:val="both"/>
    </w:pPr>
    <w:rPr>
      <w:rFonts w:ascii="Times New Roman" w:eastAsia="Times New Roman" w:hAnsi="Times New Roman" w:cs="Times New Roman"/>
      <w:sz w:val="34"/>
      <w:szCs w:val="26"/>
      <w:lang w:eastAsia="he-IL"/>
    </w:rPr>
  </w:style>
  <w:style w:type="character" w:customStyle="1" w:styleId="30">
    <w:name w:val="גוף טקסט 3 תו"/>
    <w:link w:val="3"/>
    <w:rsid w:val="00586A53"/>
    <w:rPr>
      <w:rFonts w:ascii="Times New Roman" w:eastAsia="Times New Roman" w:hAnsi="Times New Roman" w:cs="Times New Roman"/>
      <w:sz w:val="34"/>
      <w:szCs w:val="26"/>
      <w:lang w:eastAsia="he-IL"/>
    </w:rPr>
  </w:style>
  <w:style w:type="paragraph" w:customStyle="1" w:styleId="11">
    <w:name w:val="כותרת טקסט1"/>
    <w:basedOn w:val="a"/>
    <w:link w:val="a5"/>
    <w:qFormat/>
    <w:rsid w:val="00586A53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a5">
    <w:name w:val="כותרת טקסט תו"/>
    <w:link w:val="11"/>
    <w:rsid w:val="00586A53"/>
    <w:rPr>
      <w:rFonts w:ascii="Times New Roman" w:eastAsia="Times New Roman" w:hAnsi="Times New Roman" w:cs="David"/>
      <w:sz w:val="28"/>
      <w:szCs w:val="28"/>
      <w:lang w:eastAsia="he-IL"/>
    </w:rPr>
  </w:style>
  <w:style w:type="character" w:styleId="a6">
    <w:name w:val="annotation reference"/>
    <w:semiHidden/>
    <w:rsid w:val="006C4DD9"/>
    <w:rPr>
      <w:sz w:val="16"/>
      <w:szCs w:val="16"/>
    </w:rPr>
  </w:style>
  <w:style w:type="paragraph" w:styleId="a7">
    <w:name w:val="annotation text"/>
    <w:basedOn w:val="a"/>
    <w:semiHidden/>
    <w:rsid w:val="006C4DD9"/>
    <w:rPr>
      <w:sz w:val="20"/>
      <w:szCs w:val="20"/>
    </w:rPr>
  </w:style>
  <w:style w:type="paragraph" w:styleId="a8">
    <w:name w:val="annotation subject"/>
    <w:basedOn w:val="a7"/>
    <w:next w:val="a7"/>
    <w:semiHidden/>
    <w:rsid w:val="006C4DD9"/>
    <w:rPr>
      <w:b/>
      <w:bCs/>
    </w:rPr>
  </w:style>
  <w:style w:type="paragraph" w:styleId="a9">
    <w:name w:val="Balloon Text"/>
    <w:basedOn w:val="a"/>
    <w:semiHidden/>
    <w:rsid w:val="006C4DD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1491F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b">
    <w:name w:val="כותרת עליונה תו"/>
    <w:link w:val="aa"/>
    <w:uiPriority w:val="99"/>
    <w:rsid w:val="0031491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1491F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d">
    <w:name w:val="כותרת תחתונה תו"/>
    <w:link w:val="ac"/>
    <w:uiPriority w:val="99"/>
    <w:rsid w:val="0031491F"/>
    <w:rPr>
      <w:sz w:val="22"/>
      <w:szCs w:val="22"/>
    </w:rPr>
  </w:style>
  <w:style w:type="paragraph" w:styleId="ae">
    <w:name w:val="caption"/>
    <w:basedOn w:val="a"/>
    <w:next w:val="a"/>
    <w:qFormat/>
    <w:rsid w:val="00223119"/>
    <w:pPr>
      <w:bidi/>
      <w:spacing w:after="0" w:line="240" w:lineRule="auto"/>
      <w:jc w:val="center"/>
    </w:pPr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paragraph" w:styleId="af">
    <w:name w:val="Subtitle"/>
    <w:basedOn w:val="a"/>
    <w:link w:val="af0"/>
    <w:qFormat/>
    <w:rsid w:val="00223119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customStyle="1" w:styleId="af0">
    <w:name w:val="כותרת משנה תו"/>
    <w:basedOn w:val="a0"/>
    <w:link w:val="af"/>
    <w:rsid w:val="00223119"/>
    <w:rPr>
      <w:rFonts w:ascii="Times New Roman" w:eastAsia="Times New Roman" w:hAnsi="Times New Roman" w:cs="Times New Roman"/>
      <w:b/>
      <w:bCs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6A53"/>
    <w:pPr>
      <w:keepNext/>
      <w:autoSpaceDE w:val="0"/>
      <w:autoSpaceDN w:val="0"/>
      <w:bidi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styleId="5">
    <w:name w:val="heading 5"/>
    <w:basedOn w:val="a"/>
    <w:next w:val="a"/>
    <w:link w:val="50"/>
    <w:qFormat/>
    <w:rsid w:val="00586A53"/>
    <w:pPr>
      <w:keepNext/>
      <w:autoSpaceDE w:val="0"/>
      <w:autoSpaceDN w:val="0"/>
      <w:bidi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4"/>
      <w:u w:val="single"/>
      <w:lang w:eastAsia="he-IL"/>
    </w:rPr>
  </w:style>
  <w:style w:type="paragraph" w:styleId="6">
    <w:name w:val="heading 6"/>
    <w:basedOn w:val="a"/>
    <w:next w:val="a"/>
    <w:link w:val="60"/>
    <w:qFormat/>
    <w:rsid w:val="00586A53"/>
    <w:pPr>
      <w:keepNext/>
      <w:autoSpaceDE w:val="0"/>
      <w:autoSpaceDN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586A53"/>
    <w:rPr>
      <w:rFonts w:ascii="Times New Roman" w:eastAsia="Times New Roman" w:hAnsi="Times New Roman" w:cs="Times New Roman"/>
      <w:szCs w:val="24"/>
      <w:lang w:eastAsia="he-IL"/>
    </w:rPr>
  </w:style>
  <w:style w:type="character" w:customStyle="1" w:styleId="50">
    <w:name w:val="כותרת 5 תו"/>
    <w:link w:val="5"/>
    <w:rsid w:val="00586A53"/>
    <w:rPr>
      <w:rFonts w:ascii="Times New Roman" w:eastAsia="Times New Roman" w:hAnsi="Times New Roman" w:cs="Times New Roman"/>
      <w:sz w:val="22"/>
      <w:szCs w:val="24"/>
      <w:u w:val="single"/>
      <w:lang w:eastAsia="he-IL"/>
    </w:rPr>
  </w:style>
  <w:style w:type="character" w:customStyle="1" w:styleId="60">
    <w:name w:val="כותרת 6 תו"/>
    <w:link w:val="6"/>
    <w:rsid w:val="00586A53"/>
    <w:rPr>
      <w:rFonts w:ascii="Times New Roman" w:eastAsia="Times New Roman" w:hAnsi="Times New Roman" w:cs="Times New Roman"/>
      <w:b/>
      <w:bCs/>
      <w:i/>
      <w:iCs/>
      <w:sz w:val="24"/>
      <w:szCs w:val="26"/>
      <w:lang w:eastAsia="he-IL"/>
    </w:rPr>
  </w:style>
  <w:style w:type="paragraph" w:styleId="a3">
    <w:name w:val="Body Text Indent"/>
    <w:basedOn w:val="a"/>
    <w:link w:val="a4"/>
    <w:rsid w:val="00586A53"/>
    <w:pPr>
      <w:autoSpaceDE w:val="0"/>
      <w:autoSpaceDN w:val="0"/>
      <w:bidi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e-IL"/>
    </w:rPr>
  </w:style>
  <w:style w:type="character" w:customStyle="1" w:styleId="a4">
    <w:name w:val="כניסה בגוף טקסט תו"/>
    <w:link w:val="a3"/>
    <w:rsid w:val="00586A53"/>
    <w:rPr>
      <w:rFonts w:ascii="Times New Roman" w:eastAsia="Times New Roman" w:hAnsi="Times New Roman" w:cs="Times New Roman"/>
      <w:sz w:val="22"/>
      <w:szCs w:val="24"/>
      <w:lang w:eastAsia="he-IL"/>
    </w:rPr>
  </w:style>
  <w:style w:type="paragraph" w:styleId="3">
    <w:name w:val="Body Text 3"/>
    <w:basedOn w:val="a"/>
    <w:link w:val="30"/>
    <w:rsid w:val="00586A53"/>
    <w:pPr>
      <w:autoSpaceDE w:val="0"/>
      <w:autoSpaceDN w:val="0"/>
      <w:bidi/>
      <w:spacing w:after="0" w:line="360" w:lineRule="auto"/>
      <w:jc w:val="both"/>
    </w:pPr>
    <w:rPr>
      <w:rFonts w:ascii="Times New Roman" w:eastAsia="Times New Roman" w:hAnsi="Times New Roman" w:cs="Times New Roman"/>
      <w:sz w:val="34"/>
      <w:szCs w:val="26"/>
      <w:lang w:eastAsia="he-IL"/>
    </w:rPr>
  </w:style>
  <w:style w:type="character" w:customStyle="1" w:styleId="30">
    <w:name w:val="גוף טקסט 3 תו"/>
    <w:link w:val="3"/>
    <w:rsid w:val="00586A53"/>
    <w:rPr>
      <w:rFonts w:ascii="Times New Roman" w:eastAsia="Times New Roman" w:hAnsi="Times New Roman" w:cs="Times New Roman"/>
      <w:sz w:val="34"/>
      <w:szCs w:val="26"/>
      <w:lang w:eastAsia="he-IL"/>
    </w:rPr>
  </w:style>
  <w:style w:type="paragraph" w:customStyle="1" w:styleId="11">
    <w:name w:val="כותרת טקסט1"/>
    <w:basedOn w:val="a"/>
    <w:link w:val="a5"/>
    <w:qFormat/>
    <w:rsid w:val="00586A53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a5">
    <w:name w:val="כותרת טקסט תו"/>
    <w:link w:val="11"/>
    <w:rsid w:val="00586A53"/>
    <w:rPr>
      <w:rFonts w:ascii="Times New Roman" w:eastAsia="Times New Roman" w:hAnsi="Times New Roman" w:cs="David"/>
      <w:sz w:val="28"/>
      <w:szCs w:val="28"/>
      <w:lang w:eastAsia="he-IL"/>
    </w:rPr>
  </w:style>
  <w:style w:type="character" w:styleId="a6">
    <w:name w:val="annotation reference"/>
    <w:semiHidden/>
    <w:rsid w:val="006C4DD9"/>
    <w:rPr>
      <w:sz w:val="16"/>
      <w:szCs w:val="16"/>
    </w:rPr>
  </w:style>
  <w:style w:type="paragraph" w:styleId="a7">
    <w:name w:val="annotation text"/>
    <w:basedOn w:val="a"/>
    <w:semiHidden/>
    <w:rsid w:val="006C4DD9"/>
    <w:rPr>
      <w:sz w:val="20"/>
      <w:szCs w:val="20"/>
    </w:rPr>
  </w:style>
  <w:style w:type="paragraph" w:styleId="a8">
    <w:name w:val="annotation subject"/>
    <w:basedOn w:val="a7"/>
    <w:next w:val="a7"/>
    <w:semiHidden/>
    <w:rsid w:val="006C4DD9"/>
    <w:rPr>
      <w:b/>
      <w:bCs/>
    </w:rPr>
  </w:style>
  <w:style w:type="paragraph" w:styleId="a9">
    <w:name w:val="Balloon Text"/>
    <w:basedOn w:val="a"/>
    <w:semiHidden/>
    <w:rsid w:val="006C4DD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1491F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b">
    <w:name w:val="כותרת עליונה תו"/>
    <w:link w:val="aa"/>
    <w:uiPriority w:val="99"/>
    <w:rsid w:val="0031491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1491F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d">
    <w:name w:val="כותרת תחתונה תו"/>
    <w:link w:val="ac"/>
    <w:uiPriority w:val="99"/>
    <w:rsid w:val="0031491F"/>
    <w:rPr>
      <w:sz w:val="22"/>
      <w:szCs w:val="22"/>
    </w:rPr>
  </w:style>
  <w:style w:type="paragraph" w:styleId="ae">
    <w:name w:val="caption"/>
    <w:basedOn w:val="a"/>
    <w:next w:val="a"/>
    <w:qFormat/>
    <w:rsid w:val="00223119"/>
    <w:pPr>
      <w:bidi/>
      <w:spacing w:after="0" w:line="240" w:lineRule="auto"/>
      <w:jc w:val="center"/>
    </w:pPr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paragraph" w:styleId="af">
    <w:name w:val="Subtitle"/>
    <w:basedOn w:val="a"/>
    <w:link w:val="af0"/>
    <w:qFormat/>
    <w:rsid w:val="00223119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customStyle="1" w:styleId="af0">
    <w:name w:val="כותרת משנה תו"/>
    <w:basedOn w:val="a0"/>
    <w:link w:val="af"/>
    <w:rsid w:val="00223119"/>
    <w:rPr>
      <w:rFonts w:ascii="Times New Roman" w:eastAsia="Times New Roman" w:hAnsi="Times New Roman" w:cs="Times New Roman"/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C6C6-B876-4ECA-B7D6-01652913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בית הספר לממשל וחברה</vt:lpstr>
      <vt:lpstr>בית הספר לממשל וחברה</vt:lpstr>
    </vt:vector>
  </TitlesOfParts>
  <Company>Hewlett-Packard Company</Company>
  <LinksUpToDate>false</LinksUpToDate>
  <CharactersWithSpaces>3181</CharactersWithSpaces>
  <SharedDoc>false</SharedDoc>
  <HLinks>
    <vt:vector size="6" baseType="variant">
      <vt:variant>
        <vt:i4>5963786</vt:i4>
      </vt:variant>
      <vt:variant>
        <vt:i4>0</vt:i4>
      </vt:variant>
      <vt:variant>
        <vt:i4>0</vt:i4>
      </vt:variant>
      <vt:variant>
        <vt:i4>5</vt:i4>
      </vt:variant>
      <vt:variant>
        <vt:lpwstr>javascript:open_window(%22http://mta.exlibris.co.il:80/F/H84Q8PVY421PHJB16D91K14AFQPJSS1JTJANE5QMLXGXCGMG8N-01853?func=service&amp;doc_number=000036261&amp;line_number=0010&amp;service_type=TAG%22);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בית הספר לממשל וחברה</dc:title>
  <dc:creator>Administrator</dc:creator>
  <cp:lastModifiedBy>Adi Gorfinkel</cp:lastModifiedBy>
  <cp:revision>3</cp:revision>
  <dcterms:created xsi:type="dcterms:W3CDTF">2014-08-04T05:32:00Z</dcterms:created>
  <dcterms:modified xsi:type="dcterms:W3CDTF">2014-08-04T05:32:00Z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